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3EDE" w14:textId="503B58EA" w:rsidR="0040465B" w:rsidRPr="00E92D05" w:rsidRDefault="00030E0A" w:rsidP="00AD7A41">
      <w:pPr>
        <w:spacing w:after="0" w:line="240" w:lineRule="auto"/>
        <w:rPr>
          <w:rFonts w:ascii="Times New Roman" w:hAnsi="Times New Roman" w:cs="Times New Roman"/>
        </w:rPr>
      </w:pPr>
      <w:r w:rsidRPr="00E92D05">
        <w:rPr>
          <w:rFonts w:ascii="Times New Roman" w:hAnsi="Times New Roman" w:cs="Times New Roman"/>
        </w:rPr>
        <w:t>Załącznik</w:t>
      </w:r>
      <w:r w:rsidR="009B13F6" w:rsidRPr="00E92D05">
        <w:rPr>
          <w:rFonts w:ascii="Times New Roman" w:hAnsi="Times New Roman" w:cs="Times New Roman"/>
        </w:rPr>
        <w:t xml:space="preserve"> </w:t>
      </w:r>
      <w:r w:rsidRPr="00E92D05">
        <w:rPr>
          <w:rFonts w:ascii="Times New Roman" w:hAnsi="Times New Roman" w:cs="Times New Roman"/>
        </w:rPr>
        <w:t>B.128.</w:t>
      </w:r>
    </w:p>
    <w:p w14:paraId="169DA28B" w14:textId="77777777" w:rsidR="0040465B" w:rsidRPr="00E92D05" w:rsidRDefault="0040465B" w:rsidP="00AD7A41">
      <w:pPr>
        <w:spacing w:after="0" w:line="240" w:lineRule="auto"/>
      </w:pPr>
    </w:p>
    <w:p w14:paraId="38716472" w14:textId="2316B65B" w:rsidR="00E302B5" w:rsidRPr="0040465B" w:rsidRDefault="0040465B" w:rsidP="0074396B">
      <w:pPr>
        <w:spacing w:after="24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Hlk179459646"/>
      <w:r w:rsidRPr="0040465B">
        <w:rPr>
          <w:rFonts w:ascii="Times New Roman" w:hAnsi="Times New Roman" w:cs="Times New Roman"/>
          <w:b/>
          <w:sz w:val="28"/>
          <w:szCs w:val="28"/>
        </w:rPr>
        <w:t>LECZENIE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70B5">
        <w:rPr>
          <w:rFonts w:ascii="Times New Roman" w:hAnsi="Times New Roman" w:cs="Times New Roman"/>
          <w:b/>
          <w:sz w:val="28"/>
          <w:szCs w:val="28"/>
        </w:rPr>
        <w:t>CHORYCH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70B5">
        <w:rPr>
          <w:rFonts w:ascii="Times New Roman" w:hAnsi="Times New Roman" w:cs="Times New Roman"/>
          <w:b/>
          <w:sz w:val="28"/>
          <w:szCs w:val="28"/>
        </w:rPr>
        <w:t>NA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 w:rsidRPr="0060135D">
        <w:rPr>
          <w:rFonts w:ascii="Times New Roman" w:hAnsi="Times New Roman" w:cs="Times New Roman"/>
          <w:b/>
          <w:sz w:val="28"/>
          <w:szCs w:val="28"/>
        </w:rPr>
        <w:t>OSTR</w:t>
      </w:r>
      <w:r w:rsidR="0060135D">
        <w:rPr>
          <w:rFonts w:ascii="Times New Roman" w:hAnsi="Times New Roman" w:cs="Times New Roman"/>
          <w:b/>
          <w:sz w:val="28"/>
          <w:szCs w:val="28"/>
        </w:rPr>
        <w:t>Ą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 w:rsidRPr="0060135D">
        <w:rPr>
          <w:rFonts w:ascii="Times New Roman" w:hAnsi="Times New Roman" w:cs="Times New Roman"/>
          <w:b/>
          <w:sz w:val="28"/>
          <w:szCs w:val="28"/>
        </w:rPr>
        <w:t>PORFIRI</w:t>
      </w:r>
      <w:r w:rsidR="0060135D">
        <w:rPr>
          <w:rFonts w:ascii="Times New Roman" w:hAnsi="Times New Roman" w:cs="Times New Roman"/>
          <w:b/>
          <w:sz w:val="28"/>
          <w:szCs w:val="28"/>
        </w:rPr>
        <w:t>Ę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 w:rsidRPr="0060135D">
        <w:rPr>
          <w:rFonts w:ascii="Times New Roman" w:hAnsi="Times New Roman" w:cs="Times New Roman"/>
          <w:b/>
          <w:sz w:val="28"/>
          <w:szCs w:val="28"/>
        </w:rPr>
        <w:t>WĄTROBOW</w:t>
      </w:r>
      <w:r w:rsidR="0060135D">
        <w:rPr>
          <w:rFonts w:ascii="Times New Roman" w:hAnsi="Times New Roman" w:cs="Times New Roman"/>
          <w:b/>
          <w:sz w:val="28"/>
          <w:szCs w:val="28"/>
        </w:rPr>
        <w:t>Ą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067A">
        <w:rPr>
          <w:rFonts w:ascii="Times New Roman" w:hAnsi="Times New Roman" w:cs="Times New Roman"/>
          <w:b/>
          <w:sz w:val="28"/>
          <w:szCs w:val="28"/>
        </w:rPr>
        <w:t>(AHP)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 w:rsidRPr="0060135D">
        <w:rPr>
          <w:rFonts w:ascii="Times New Roman" w:hAnsi="Times New Roman" w:cs="Times New Roman"/>
          <w:b/>
          <w:sz w:val="28"/>
          <w:szCs w:val="28"/>
        </w:rPr>
        <w:t>U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 w:rsidRPr="0060135D">
        <w:rPr>
          <w:rFonts w:ascii="Times New Roman" w:hAnsi="Times New Roman" w:cs="Times New Roman"/>
          <w:b/>
          <w:sz w:val="28"/>
          <w:szCs w:val="28"/>
        </w:rPr>
        <w:t>DOROSŁYCH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 w:rsidRPr="0060135D">
        <w:rPr>
          <w:rFonts w:ascii="Times New Roman" w:hAnsi="Times New Roman" w:cs="Times New Roman"/>
          <w:b/>
          <w:sz w:val="28"/>
          <w:szCs w:val="28"/>
        </w:rPr>
        <w:t>I MŁODZIEŻY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 w:rsidRPr="0060135D">
        <w:rPr>
          <w:rFonts w:ascii="Times New Roman" w:hAnsi="Times New Roman" w:cs="Times New Roman"/>
          <w:b/>
          <w:sz w:val="28"/>
          <w:szCs w:val="28"/>
        </w:rPr>
        <w:t>W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 w:rsidRPr="0060135D">
        <w:rPr>
          <w:rFonts w:ascii="Times New Roman" w:hAnsi="Times New Roman" w:cs="Times New Roman"/>
          <w:b/>
          <w:sz w:val="28"/>
          <w:szCs w:val="28"/>
        </w:rPr>
        <w:t>WIEKU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 w:rsidRPr="0060135D">
        <w:rPr>
          <w:rFonts w:ascii="Times New Roman" w:hAnsi="Times New Roman" w:cs="Times New Roman"/>
          <w:b/>
          <w:sz w:val="28"/>
          <w:szCs w:val="28"/>
        </w:rPr>
        <w:t>OD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 w:rsidRPr="0060135D">
        <w:rPr>
          <w:rFonts w:ascii="Times New Roman" w:hAnsi="Times New Roman" w:cs="Times New Roman"/>
          <w:b/>
          <w:sz w:val="28"/>
          <w:szCs w:val="28"/>
        </w:rPr>
        <w:t>12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 w:rsidRPr="0060135D">
        <w:rPr>
          <w:rFonts w:ascii="Times New Roman" w:hAnsi="Times New Roman" w:cs="Times New Roman"/>
          <w:b/>
          <w:sz w:val="28"/>
          <w:szCs w:val="28"/>
        </w:rPr>
        <w:t>LAT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>
        <w:rPr>
          <w:rFonts w:ascii="Times New Roman" w:hAnsi="Times New Roman" w:cs="Times New Roman"/>
          <w:b/>
          <w:sz w:val="28"/>
          <w:szCs w:val="28"/>
        </w:rPr>
        <w:t>(ICD-10: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 w:rsidRPr="0060135D">
        <w:rPr>
          <w:rFonts w:ascii="Times New Roman" w:hAnsi="Times New Roman" w:cs="Times New Roman"/>
          <w:b/>
          <w:sz w:val="28"/>
          <w:szCs w:val="28"/>
        </w:rPr>
        <w:t>E80.2</w:t>
      </w:r>
      <w:r w:rsidR="0060135D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65"/>
        <w:gridCol w:w="4109"/>
        <w:gridCol w:w="5614"/>
      </w:tblGrid>
      <w:tr w:rsidR="00127F97" w:rsidRPr="00AD7A41" w14:paraId="0909F4C6" w14:textId="77777777" w:rsidTr="006D0558">
        <w:trPr>
          <w:trHeight w:val="567"/>
        </w:trPr>
        <w:tc>
          <w:tcPr>
            <w:tcW w:w="5000" w:type="pct"/>
            <w:gridSpan w:val="3"/>
            <w:vAlign w:val="center"/>
          </w:tcPr>
          <w:bookmarkEnd w:id="0"/>
          <w:p w14:paraId="71273ADC" w14:textId="69A8CCD2" w:rsidR="00127F97" w:rsidRPr="00AD7A41" w:rsidRDefault="00127F97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ZAKRES</w:t>
            </w:r>
            <w:r w:rsidR="009B13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ŚWIADCZENIA</w:t>
            </w:r>
            <w:r w:rsidR="009B13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GWARANTOWANEGO</w:t>
            </w:r>
          </w:p>
        </w:tc>
      </w:tr>
      <w:tr w:rsidR="0025656E" w:rsidRPr="00AD7A41" w14:paraId="035A9F2B" w14:textId="77777777" w:rsidTr="003D5012">
        <w:trPr>
          <w:trHeight w:val="567"/>
        </w:trPr>
        <w:tc>
          <w:tcPr>
            <w:tcW w:w="1841" w:type="pct"/>
            <w:vAlign w:val="center"/>
          </w:tcPr>
          <w:p w14:paraId="41B1FCE7" w14:textId="77777777" w:rsidR="00971D9B" w:rsidRPr="00AD7A41" w:rsidRDefault="00971D9B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1335" w:type="pct"/>
            <w:vAlign w:val="center"/>
          </w:tcPr>
          <w:p w14:paraId="643FF837" w14:textId="0D4AF623" w:rsidR="00971D9B" w:rsidRPr="00AD7A41" w:rsidRDefault="00E302B5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MAKSYMALNE</w:t>
            </w:r>
            <w:r w:rsidR="009B13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DAWKOWANIE</w:t>
            </w:r>
            <w:r w:rsidR="009B13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758F8">
              <w:rPr>
                <w:rFonts w:ascii="Times New Roman" w:hAnsi="Times New Roman" w:cs="Times New Roman"/>
                <w:b/>
                <w:sz w:val="20"/>
                <w:szCs w:val="20"/>
              </w:rPr>
              <w:t>LEKÓW</w:t>
            </w:r>
            <w:r w:rsidR="009B13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9B13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CZAS</w:t>
            </w:r>
            <w:r w:rsidR="009B13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</w:tc>
        <w:tc>
          <w:tcPr>
            <w:tcW w:w="1823" w:type="pct"/>
            <w:vAlign w:val="center"/>
          </w:tcPr>
          <w:p w14:paraId="10400709" w14:textId="1A23FD8C" w:rsidR="00971D9B" w:rsidRPr="00AD7A41" w:rsidRDefault="00971D9B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9B13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DIAGNOSTYCZNE</w:t>
            </w:r>
            <w:r w:rsidR="009B13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9B13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758F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9B13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9B13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25656E" w:rsidRPr="006A331D" w14:paraId="28EA420C" w14:textId="77777777" w:rsidTr="003D5012">
        <w:trPr>
          <w:trHeight w:val="20"/>
        </w:trPr>
        <w:tc>
          <w:tcPr>
            <w:tcW w:w="1841" w:type="pct"/>
          </w:tcPr>
          <w:p w14:paraId="1BE07FF1" w14:textId="6934992C" w:rsidR="00C70A62" w:rsidRPr="00C70A62" w:rsidRDefault="00C70A62" w:rsidP="00E92D05">
            <w:pPr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0A62">
              <w:rPr>
                <w:rFonts w:ascii="Times New Roman" w:hAnsi="Times New Roman" w:cs="Times New Roman"/>
                <w:sz w:val="20"/>
                <w:szCs w:val="20"/>
              </w:rPr>
              <w:t>Kwalifikacji świadczeniobiorców do terapii dokonuje Zespół Koordynacyjny powoływany przez Prezesa Narodowego Funduszu Zdrowia.</w:t>
            </w:r>
          </w:p>
          <w:p w14:paraId="0E98F3A8" w14:textId="1ECAF9EC" w:rsidR="00C70A62" w:rsidRPr="00C70A62" w:rsidRDefault="00C70A62" w:rsidP="00E92D0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0A62">
              <w:rPr>
                <w:rFonts w:ascii="Times New Roman" w:hAnsi="Times New Roman" w:cs="Times New Roman"/>
                <w:sz w:val="20"/>
                <w:szCs w:val="20"/>
              </w:rPr>
              <w:t xml:space="preserve">Kwalifikacja do programu oraz weryfikacja skuteczności leczenia odbywa się, </w:t>
            </w:r>
            <w:r w:rsidR="00997577">
              <w:rPr>
                <w:rFonts w:ascii="Times New Roman" w:hAnsi="Times New Roman" w:cs="Times New Roman"/>
                <w:sz w:val="20"/>
                <w:szCs w:val="20"/>
              </w:rPr>
              <w:t xml:space="preserve">po 6 miesiącach, a następnie </w:t>
            </w:r>
            <w:r w:rsidRPr="00C70A62">
              <w:rPr>
                <w:rFonts w:ascii="Times New Roman" w:hAnsi="Times New Roman" w:cs="Times New Roman"/>
                <w:sz w:val="20"/>
                <w:szCs w:val="20"/>
              </w:rPr>
              <w:t xml:space="preserve">co </w:t>
            </w:r>
            <w:r w:rsidR="0099757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C70A62">
              <w:rPr>
                <w:rFonts w:ascii="Times New Roman" w:hAnsi="Times New Roman" w:cs="Times New Roman"/>
                <w:sz w:val="20"/>
                <w:szCs w:val="20"/>
              </w:rPr>
              <w:t xml:space="preserve"> miesięcy, w oparciu o ocenę stanu klinicznego świadczeniobiorcy oraz ocenę efektywności zastosowanej terapii.</w:t>
            </w:r>
          </w:p>
          <w:p w14:paraId="1CC822DD" w14:textId="66D0896A" w:rsidR="00C70A62" w:rsidRPr="00C70A62" w:rsidRDefault="00C70A62" w:rsidP="00E92D0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0A62">
              <w:rPr>
                <w:rFonts w:ascii="Times New Roman" w:hAnsi="Times New Roman" w:cs="Times New Roman"/>
                <w:sz w:val="20"/>
                <w:szCs w:val="20"/>
              </w:rPr>
              <w:t>W ramach programu lekowego udostępnia się terapi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C70A6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4EE3FEB" w14:textId="63C24A04" w:rsidR="00C70A62" w:rsidRPr="00E92D05" w:rsidRDefault="00C70A62" w:rsidP="00E92D05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E92D0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giwosyranem</w:t>
            </w:r>
            <w:proofErr w:type="spellEnd"/>
            <w:r w:rsidRPr="00E92D0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sodowym</w:t>
            </w:r>
          </w:p>
          <w:p w14:paraId="0316E6BA" w14:textId="77777777" w:rsidR="00C70A62" w:rsidRPr="00C70A62" w:rsidRDefault="00C70A62" w:rsidP="00E92D0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0A62">
              <w:rPr>
                <w:rFonts w:ascii="Times New Roman" w:hAnsi="Times New Roman" w:cs="Times New Roman"/>
                <w:sz w:val="20"/>
                <w:szCs w:val="20"/>
              </w:rPr>
              <w:t>zgodnie ze wskazanymi w opisie programu warunkami i kryteriami.</w:t>
            </w:r>
          </w:p>
          <w:p w14:paraId="59DCA2B6" w14:textId="77777777" w:rsidR="00C70A62" w:rsidRPr="00C70A62" w:rsidRDefault="00C70A62" w:rsidP="00E92D0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031BD19" w14:textId="2EAA6475" w:rsidR="0060135D" w:rsidRPr="003D5012" w:rsidRDefault="0060135D" w:rsidP="00E92D05">
            <w:pPr>
              <w:pStyle w:val="Akapitzlist"/>
              <w:numPr>
                <w:ilvl w:val="0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9B13F6"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52A3F9DF" w14:textId="75BEBDAA" w:rsidR="0060135D" w:rsidRPr="003D5012" w:rsidRDefault="00037CFA" w:rsidP="00E92D05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≥12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7B5C6A9" w14:textId="772ECDA8" w:rsidR="0060135D" w:rsidRPr="003D5012" w:rsidRDefault="0060135D" w:rsidP="00E92D05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udokumentowana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diagnoza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ostrej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porfirii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wątrobowej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(AIP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ostra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porfiria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przerywana,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HCP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dziedziczna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koproporfiria</w:t>
            </w:r>
            <w:proofErr w:type="spellEnd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VP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porfiria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mieszana,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ADP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porfiria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niedoborem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dehydra</w:t>
            </w:r>
            <w:r w:rsidR="000D291B" w:rsidRPr="003D5012">
              <w:rPr>
                <w:rFonts w:ascii="Times New Roman" w:hAnsi="Times New Roman" w:cs="Times New Roman"/>
                <w:sz w:val="20"/>
                <w:szCs w:val="20"/>
              </w:rPr>
              <w:t>ta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zy</w:t>
            </w:r>
            <w:proofErr w:type="spellEnd"/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kwasu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aminolewulinowego</w:t>
            </w:r>
            <w:proofErr w:type="spellEnd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klinicznego,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udokumentowana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wartość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porfobilinogenu</w:t>
            </w:r>
            <w:proofErr w:type="spellEnd"/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(PBG)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06C5" w:rsidRPr="003D5012">
              <w:rPr>
                <w:rFonts w:ascii="Times New Roman" w:hAnsi="Times New Roman" w:cs="Times New Roman"/>
                <w:sz w:val="20"/>
                <w:szCs w:val="20"/>
              </w:rPr>
              <w:t>delta-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kwasu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aminolewulinowego</w:t>
            </w:r>
            <w:proofErr w:type="spellEnd"/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(ALA)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moczu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osoczu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≥4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×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górna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granica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normy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(GGN)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ostatniego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kwalifikacją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7CFA" w:rsidRPr="003D5012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jedno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poniższych:</w:t>
            </w:r>
          </w:p>
          <w:p w14:paraId="13933BC1" w14:textId="5C244863" w:rsidR="0060135D" w:rsidRPr="003D5012" w:rsidRDefault="0060135D" w:rsidP="00E92D05">
            <w:pPr>
              <w:pStyle w:val="Akapitzlist"/>
              <w:numPr>
                <w:ilvl w:val="4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udokumentowan</w:t>
            </w:r>
            <w:r w:rsidR="00C23FAE" w:rsidRPr="003D501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3FAE" w:rsidRPr="003D5012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genetycznych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genie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związanym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3A07" w:rsidRPr="003D5012">
              <w:rPr>
                <w:rFonts w:ascii="Times New Roman" w:hAnsi="Times New Roman" w:cs="Times New Roman"/>
                <w:sz w:val="20"/>
                <w:szCs w:val="20"/>
              </w:rPr>
              <w:t>ostrą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porfirią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3A07" w:rsidRPr="003D5012">
              <w:rPr>
                <w:rFonts w:ascii="Times New Roman" w:hAnsi="Times New Roman" w:cs="Times New Roman"/>
                <w:sz w:val="20"/>
                <w:szCs w:val="20"/>
              </w:rPr>
              <w:t>wątrobową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3A07" w:rsidRPr="003D5012">
              <w:rPr>
                <w:rFonts w:ascii="Times New Roman" w:hAnsi="Times New Roman" w:cs="Times New Roman"/>
                <w:sz w:val="20"/>
                <w:szCs w:val="20"/>
              </w:rPr>
              <w:t>(AHP)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zdefiniowanym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7CFA" w:rsidRPr="003D5012">
              <w:rPr>
                <w:rFonts w:ascii="Times New Roman" w:hAnsi="Times New Roman" w:cs="Times New Roman"/>
                <w:sz w:val="20"/>
                <w:szCs w:val="20"/>
              </w:rPr>
              <w:t>dowolny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poniższych:</w:t>
            </w:r>
          </w:p>
          <w:p w14:paraId="1268266B" w14:textId="4A751489" w:rsidR="0060135D" w:rsidRPr="003D5012" w:rsidRDefault="0060135D" w:rsidP="00E92D05">
            <w:pPr>
              <w:pStyle w:val="Akapitzlist"/>
              <w:numPr>
                <w:ilvl w:val="5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AIP: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mutacja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genie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HMBS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0969F67" w14:textId="3B6279BC" w:rsidR="0060135D" w:rsidRPr="003D5012" w:rsidRDefault="0060135D" w:rsidP="00E92D05">
            <w:pPr>
              <w:pStyle w:val="Akapitzlist"/>
              <w:numPr>
                <w:ilvl w:val="5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HCP: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mutacja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genie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CPOX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D6E05A9" w14:textId="0ED2D621" w:rsidR="0060135D" w:rsidRPr="003D5012" w:rsidRDefault="0060135D" w:rsidP="00E92D05">
            <w:pPr>
              <w:pStyle w:val="Akapitzlist"/>
              <w:numPr>
                <w:ilvl w:val="5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VP: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mutacja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genie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PPOX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0DC1D08" w14:textId="17AF6593" w:rsidR="0060135D" w:rsidRPr="003D5012" w:rsidRDefault="0060135D" w:rsidP="00E92D05">
            <w:pPr>
              <w:pStyle w:val="Akapitzlist"/>
              <w:numPr>
                <w:ilvl w:val="5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ADP: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mutacja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homozygotycznych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złożonych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genów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heterozygotycznych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ALAD,</w:t>
            </w:r>
          </w:p>
          <w:p w14:paraId="07528078" w14:textId="79AF2CF0" w:rsidR="0060135D" w:rsidRPr="003D5012" w:rsidRDefault="003A67A4" w:rsidP="00E92D05">
            <w:pPr>
              <w:pStyle w:val="Akapitzlist"/>
              <w:numPr>
                <w:ilvl w:val="4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cechy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kliniczne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diagnostyczne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biochemiczne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wskazujące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AHP,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nawet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wyniki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genetycznych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wykazały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genie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związanym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porfirią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(&lt;5%);</w:t>
            </w:r>
          </w:p>
          <w:p w14:paraId="3714FA61" w14:textId="6CEBDAAF" w:rsidR="004F162B" w:rsidRPr="003D5012" w:rsidRDefault="00102154" w:rsidP="00E92D05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ktywna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choroba,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atakami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porfirii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wymagającymi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hospitalizacji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3816" w:rsidRPr="003D5012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hemin</w:t>
            </w:r>
            <w:r w:rsidR="00C63816" w:rsidRPr="003D5012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7E4A"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F2114" w:rsidRPr="003D50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837E4A" w:rsidRPr="003D5012">
              <w:rPr>
                <w:rFonts w:ascii="Times New Roman" w:hAnsi="Times New Roman" w:cs="Times New Roman"/>
                <w:sz w:val="20"/>
                <w:szCs w:val="20"/>
              </w:rPr>
              <w:t>warunkach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7E4A" w:rsidRPr="003D5012">
              <w:rPr>
                <w:rFonts w:ascii="Times New Roman" w:hAnsi="Times New Roman" w:cs="Times New Roman"/>
                <w:sz w:val="20"/>
                <w:szCs w:val="20"/>
              </w:rPr>
              <w:t>szpitalnych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kwalifikacją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B62522" w:rsidRPr="003D5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DC92B9A" w14:textId="01AD8403" w:rsidR="00C70A62" w:rsidRPr="00B80D3E" w:rsidRDefault="0060135D" w:rsidP="00E92D05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0D3E">
              <w:rPr>
                <w:rFonts w:ascii="Times New Roman" w:hAnsi="Times New Roman" w:cs="Times New Roman"/>
                <w:sz w:val="20"/>
                <w:szCs w:val="20"/>
              </w:rPr>
              <w:t>gotowość</w:t>
            </w:r>
            <w:r w:rsidR="009B13F6" w:rsidRPr="00B80D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0D3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B13F6" w:rsidRPr="00B80D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0D3E">
              <w:rPr>
                <w:rFonts w:ascii="Times New Roman" w:hAnsi="Times New Roman" w:cs="Times New Roman"/>
                <w:sz w:val="20"/>
                <w:szCs w:val="20"/>
              </w:rPr>
              <w:t>przestrzegania</w:t>
            </w:r>
            <w:r w:rsidR="009B13F6" w:rsidRPr="00B80D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0D3E">
              <w:rPr>
                <w:rFonts w:ascii="Times New Roman" w:hAnsi="Times New Roman" w:cs="Times New Roman"/>
                <w:sz w:val="20"/>
                <w:szCs w:val="20"/>
              </w:rPr>
              <w:t>wymogów</w:t>
            </w:r>
            <w:r w:rsidR="009B13F6" w:rsidRPr="00B80D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4B6F" w:rsidRPr="00B80D3E">
              <w:rPr>
                <w:rFonts w:ascii="Times New Roman" w:hAnsi="Times New Roman" w:cs="Times New Roman"/>
                <w:sz w:val="20"/>
                <w:szCs w:val="20"/>
              </w:rPr>
              <w:t>związanych</w:t>
            </w:r>
            <w:r w:rsidR="009B13F6" w:rsidRPr="00B80D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4B6F" w:rsidRPr="00B80D3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B13F6" w:rsidRPr="00B80D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4B6F" w:rsidRPr="00B80D3E">
              <w:rPr>
                <w:rFonts w:ascii="Times New Roman" w:hAnsi="Times New Roman" w:cs="Times New Roman"/>
                <w:sz w:val="20"/>
                <w:szCs w:val="20"/>
              </w:rPr>
              <w:t>kontrolą</w:t>
            </w:r>
            <w:r w:rsidR="009B13F6" w:rsidRPr="00B80D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5208" w:rsidRPr="00B80D3E">
              <w:rPr>
                <w:rFonts w:ascii="Times New Roman" w:hAnsi="Times New Roman" w:cs="Times New Roman"/>
                <w:sz w:val="20"/>
                <w:szCs w:val="20"/>
              </w:rPr>
              <w:t>urodzeń</w:t>
            </w:r>
            <w:r w:rsidR="009B13F6" w:rsidRPr="00B80D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0D3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B80D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0D3E">
              <w:rPr>
                <w:rFonts w:ascii="Times New Roman" w:hAnsi="Times New Roman" w:cs="Times New Roman"/>
                <w:sz w:val="20"/>
                <w:szCs w:val="20"/>
              </w:rPr>
              <w:t>okresie</w:t>
            </w:r>
            <w:r w:rsidR="009B13F6" w:rsidRPr="00B80D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2522" w:rsidRPr="00B80D3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70A62" w:rsidRPr="00B80D3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D10DBF3" w14:textId="77777777" w:rsidR="00C70A62" w:rsidRPr="004C13D7" w:rsidRDefault="00C70A62" w:rsidP="00E92D05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3D7">
              <w:rPr>
                <w:rFonts w:ascii="Times New Roman" w:hAnsi="Times New Roman" w:cs="Times New Roman"/>
                <w:sz w:val="20"/>
                <w:szCs w:val="20"/>
              </w:rPr>
              <w:t>adekwatna wydolność narządowa określona na podstawie wyników badań laboratoryjnych umożliwiająca w opinii lekarza prowadzącego bezpieczne rozpoczęcie terapii;</w:t>
            </w:r>
          </w:p>
          <w:p w14:paraId="0AD2FA75" w14:textId="50AD1F2E" w:rsidR="00C70A62" w:rsidRPr="004C13D7" w:rsidRDefault="00C70A62" w:rsidP="00E92D05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3D7">
              <w:rPr>
                <w:rFonts w:ascii="Times New Roman" w:hAnsi="Times New Roman" w:cs="Times New Roman"/>
                <w:sz w:val="20"/>
                <w:szCs w:val="20"/>
              </w:rPr>
              <w:t>brak przeciwskazań do stosowania leku zgodnie z aktualną Charakterystyką Produktu Leczniczego (</w:t>
            </w:r>
            <w:proofErr w:type="spellStart"/>
            <w:r w:rsidRPr="004C13D7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 w:rsidRPr="004C13D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C1F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6486C8D" w14:textId="77777777" w:rsidR="005D3357" w:rsidRPr="003D5012" w:rsidRDefault="005D3357" w:rsidP="00E92D05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96A83E" w14:textId="381D946E" w:rsidR="00DB2809" w:rsidRDefault="005D3357" w:rsidP="00E92D0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Ponadto do programu lekowego kwalifikowani są również pacjenci, którzy byli leczeni w ramach innego sposobu finansowania terapii, </w:t>
            </w:r>
            <w:r w:rsidR="00C70A62">
              <w:rPr>
                <w:rFonts w:ascii="Times New Roman" w:hAnsi="Times New Roman" w:cs="Times New Roman"/>
                <w:sz w:val="20"/>
                <w:szCs w:val="20"/>
              </w:rPr>
              <w:t xml:space="preserve">za wyjątkiem trwających badań klinicznych tego leku,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pod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warunkiem, że w chwili rozpoczęcia leczenia spełniali kryteria kwalifikacji do programu lekowego.</w:t>
            </w:r>
          </w:p>
          <w:p w14:paraId="54240845" w14:textId="06082CCB" w:rsidR="000C1F44" w:rsidRPr="003D5012" w:rsidRDefault="000C1F44" w:rsidP="00E92D0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3D7">
              <w:rPr>
                <w:rFonts w:ascii="Times New Roman" w:hAnsi="Times New Roman" w:cs="Times New Roman"/>
                <w:sz w:val="20"/>
                <w:szCs w:val="20"/>
              </w:rPr>
              <w:t>Do programu włączane są pacjentki, bez konieczności ponownej kwalifikacji po zweryfikowaniu ich ogólnego stanu zdrowia umożliwiającego leczenie w programie, które zostały wyłączone wcześniej z programu w związku z ciążą albo laktacją i które w momencie wyłączenia spełniały pozostałe kryteria przedłużenia leczenia.</w:t>
            </w:r>
            <w:r w:rsidRPr="00C70A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4892752" w14:textId="77777777" w:rsidR="00AB3A0B" w:rsidRPr="003D5012" w:rsidRDefault="00AB3A0B" w:rsidP="00E92D0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188BBD" w14:textId="5F29F443" w:rsidR="00AB3A0B" w:rsidRPr="003D5012" w:rsidRDefault="00AB3A0B" w:rsidP="00E92D05">
            <w:pPr>
              <w:pStyle w:val="Akapitzlist"/>
              <w:numPr>
                <w:ilvl w:val="0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Określenie</w:t>
            </w:r>
            <w:r w:rsidR="009B13F6"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czasu</w:t>
            </w:r>
            <w:r w:rsidR="009B13F6"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9B13F6"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  <w:p w14:paraId="111BA64E" w14:textId="4776F235" w:rsidR="00C70A62" w:rsidRPr="004C13D7" w:rsidRDefault="00C70A62" w:rsidP="00E92D0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0A62">
              <w:rPr>
                <w:rFonts w:ascii="Times New Roman" w:hAnsi="Times New Roman" w:cs="Times New Roman"/>
                <w:sz w:val="20"/>
                <w:szCs w:val="20"/>
              </w:rPr>
              <w:t xml:space="preserve">Leczenie trwa do czasu podjęcia przez Zespół Koordynacyjny lub lekarza prowadzącego decyzji o wyłączeniu świadczeniobiorcy z </w:t>
            </w:r>
            <w:r w:rsidRPr="004C13D7">
              <w:rPr>
                <w:rFonts w:ascii="Times New Roman" w:hAnsi="Times New Roman" w:cs="Times New Roman"/>
                <w:sz w:val="20"/>
                <w:szCs w:val="20"/>
              </w:rPr>
              <w:t>programu, zgodnie z kryteriami wyłączenia.</w:t>
            </w:r>
          </w:p>
          <w:p w14:paraId="417A8821" w14:textId="77777777" w:rsidR="004C13D7" w:rsidRPr="003D5012" w:rsidRDefault="004C13D7" w:rsidP="00E92D0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7F12C7" w14:textId="6B584516" w:rsidR="00AB3A0B" w:rsidRPr="003D5012" w:rsidRDefault="00AB3A0B" w:rsidP="00E92D05">
            <w:pPr>
              <w:pStyle w:val="Akapitzlist"/>
              <w:numPr>
                <w:ilvl w:val="0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" w:name="_Hlk95203625"/>
            <w:r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9B13F6"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wyłączenia</w:t>
            </w:r>
            <w:r w:rsidR="009B13F6"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9B13F6"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488D270B" w14:textId="6BF192AE" w:rsidR="005D3357" w:rsidRPr="003D5012" w:rsidRDefault="005D3357" w:rsidP="00E92D05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brak skuteczności leczenia stwierdzony przez Zespół Koordynacyjny na podstawie punktu a) </w:t>
            </w:r>
            <w:r w:rsidR="00752541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albo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b) poniżej;</w:t>
            </w:r>
          </w:p>
          <w:p w14:paraId="53316BB4" w14:textId="00DFEE48" w:rsidR="006A0B9D" w:rsidRPr="003D5012" w:rsidRDefault="006A0B9D" w:rsidP="00E92D05">
            <w:pPr>
              <w:pStyle w:val="Akapitzlist"/>
              <w:numPr>
                <w:ilvl w:val="4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zdefiniowany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wzrost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PBG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F2114" w:rsidRPr="003D50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ALA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moczu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porównaniu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poziomem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wyjściowym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942A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F2114" w:rsidRPr="003D50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miesięcznymi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iniekcjami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F2114" w:rsidRPr="003D50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BF38F62" w14:textId="4422C850" w:rsidR="00036647" w:rsidRPr="003D5012" w:rsidRDefault="00036647" w:rsidP="00E92D05">
            <w:pPr>
              <w:pStyle w:val="Akapitzlist"/>
              <w:numPr>
                <w:ilvl w:val="4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brak </w:t>
            </w:r>
            <w:r w:rsidR="005D3357" w:rsidRPr="003D5012">
              <w:rPr>
                <w:rFonts w:ascii="Times New Roman" w:hAnsi="Times New Roman" w:cs="Times New Roman"/>
                <w:sz w:val="20"/>
                <w:szCs w:val="20"/>
              </w:rPr>
              <w:t>odpowi</w:t>
            </w:r>
            <w:r w:rsidR="0019262E" w:rsidRPr="003D5012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5D3357" w:rsidRPr="003D5012">
              <w:rPr>
                <w:rFonts w:ascii="Times New Roman" w:hAnsi="Times New Roman" w:cs="Times New Roman"/>
                <w:sz w:val="20"/>
                <w:szCs w:val="20"/>
              </w:rPr>
              <w:t>dzi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262E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na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19262E" w:rsidRPr="003D5012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zdefiniowany jako wzrost PBG i</w:t>
            </w:r>
            <w:r w:rsidR="00CF2114" w:rsidRPr="003D50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ALA w moczu w porównaniu z poziomem wyjściowym po 12 miesiącach leczenia miesięcznymi iniekcjami zgodnie z</w:t>
            </w:r>
            <w:r w:rsidR="00CF2114" w:rsidRPr="003D50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bookmarkEnd w:id="1"/>
          <w:p w14:paraId="1376346C" w14:textId="689354F3" w:rsidR="003B5B5B" w:rsidRDefault="00352ACB" w:rsidP="00E92D05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istotne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podwyższenie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wartości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wynikach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7F83" w:rsidRPr="003D5012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czynności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wątroby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oceną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prowadzącego;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D06F80E" w14:textId="77777777" w:rsidR="00531833" w:rsidRPr="00531833" w:rsidRDefault="00531833" w:rsidP="00E92D05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3">
              <w:rPr>
                <w:rFonts w:ascii="Times New Roman" w:hAnsi="Times New Roman" w:cs="Times New Roman"/>
                <w:sz w:val="20"/>
                <w:szCs w:val="20"/>
              </w:rPr>
              <w:t>znaczna progresja choroby pojawiająca się pomimo leczenia;</w:t>
            </w:r>
          </w:p>
          <w:p w14:paraId="6F6729CB" w14:textId="77777777" w:rsidR="00531833" w:rsidRPr="00531833" w:rsidRDefault="00531833" w:rsidP="00E92D05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wystąpienie zagrażającej życiu albo nieakceptowalnej toksyczności pomimo zastosowania adekwatnego postępowania;</w:t>
            </w:r>
          </w:p>
          <w:p w14:paraId="6945E76E" w14:textId="0C7389C7" w:rsidR="00531833" w:rsidRPr="000C1F44" w:rsidRDefault="00531833" w:rsidP="00E92D05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1F44">
              <w:rPr>
                <w:rFonts w:ascii="Times New Roman" w:hAnsi="Times New Roman" w:cs="Times New Roman"/>
                <w:sz w:val="20"/>
                <w:szCs w:val="20"/>
              </w:rPr>
              <w:t>obecność chorób lub stanów</w:t>
            </w:r>
            <w:r w:rsidR="00962EEA" w:rsidRPr="000C1F44">
              <w:rPr>
                <w:rFonts w:ascii="Times New Roman" w:hAnsi="Times New Roman" w:cs="Times New Roman"/>
                <w:sz w:val="20"/>
                <w:szCs w:val="20"/>
              </w:rPr>
              <w:t xml:space="preserve"> klinicznych</w:t>
            </w:r>
            <w:r w:rsidRPr="000C1F44">
              <w:rPr>
                <w:rFonts w:ascii="Times New Roman" w:hAnsi="Times New Roman" w:cs="Times New Roman"/>
                <w:sz w:val="20"/>
                <w:szCs w:val="20"/>
              </w:rPr>
              <w:t>, które w ocenie lekarza prowadzącego lub Zespołu Koordynującego mogą uniemożliwić poprawę stanu zdrowia świadczeniobiorcy;</w:t>
            </w:r>
          </w:p>
          <w:p w14:paraId="41084CAA" w14:textId="4565353A" w:rsidR="0014576A" w:rsidRPr="00531833" w:rsidRDefault="00531833" w:rsidP="00E92D05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3">
              <w:rPr>
                <w:rFonts w:ascii="Times New Roman" w:hAnsi="Times New Roman" w:cs="Times New Roman"/>
                <w:sz w:val="20"/>
                <w:szCs w:val="20"/>
              </w:rPr>
              <w:t>wystąpienie nadwrażliwości na lek lub substancję pomocniczą uniemożliwiające kontynuację leczenia;</w:t>
            </w:r>
          </w:p>
          <w:p w14:paraId="6A56C2CB" w14:textId="45205F5F" w:rsidR="00997577" w:rsidRPr="004C13D7" w:rsidRDefault="00531833" w:rsidP="00E92D05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3D7">
              <w:rPr>
                <w:rFonts w:ascii="Times New Roman" w:hAnsi="Times New Roman" w:cs="Times New Roman"/>
                <w:sz w:val="20"/>
                <w:szCs w:val="20"/>
              </w:rPr>
              <w:t xml:space="preserve">okres </w:t>
            </w:r>
            <w:r w:rsidR="003B5B5B" w:rsidRPr="004C13D7">
              <w:rPr>
                <w:rFonts w:ascii="Times New Roman" w:hAnsi="Times New Roman" w:cs="Times New Roman"/>
                <w:sz w:val="20"/>
                <w:szCs w:val="20"/>
              </w:rPr>
              <w:t>ciąż</w:t>
            </w:r>
            <w:r w:rsidRPr="004C13D7">
              <w:rPr>
                <w:rFonts w:ascii="Times New Roman" w:hAnsi="Times New Roman" w:cs="Times New Roman"/>
                <w:sz w:val="20"/>
                <w:szCs w:val="20"/>
              </w:rPr>
              <w:t>y lub karmienia piersią</w:t>
            </w:r>
            <w:r w:rsidR="004C13D7">
              <w:rPr>
                <w:rFonts w:ascii="Times New Roman" w:hAnsi="Times New Roman" w:cs="Times New Roman"/>
                <w:sz w:val="20"/>
                <w:szCs w:val="20"/>
              </w:rPr>
              <w:t xml:space="preserve"> – zgodnie z aktualną </w:t>
            </w:r>
            <w:proofErr w:type="spellStart"/>
            <w:r w:rsidR="004C13D7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 w:rsidR="004C13D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F5C3B25" w14:textId="77777777" w:rsidR="006D0558" w:rsidRDefault="00997577" w:rsidP="00E92D05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7577">
              <w:rPr>
                <w:rFonts w:ascii="Times New Roman" w:hAnsi="Times New Roman" w:cs="Times New Roman"/>
                <w:sz w:val="20"/>
                <w:szCs w:val="20"/>
              </w:rPr>
              <w:t>brak współpracy lub nieprzestrzeganie zaleceń lekarskich, w tym zwłaszcza dotyczących okresowych badań kontrolnych oceniających skuteczność i bezpieczeństwo leczenia ze strony świadczeniobiorcy lub jego prawnych opiekunów</w:t>
            </w:r>
            <w:r w:rsidR="00531833" w:rsidRPr="009975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BE8EFDB" w14:textId="54D60EF4" w:rsidR="00E92D05" w:rsidRPr="00E92D05" w:rsidRDefault="00E92D05" w:rsidP="00E92D05">
            <w:pPr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5" w:type="pct"/>
          </w:tcPr>
          <w:p w14:paraId="551E0845" w14:textId="306844C4" w:rsidR="006A331D" w:rsidRPr="003D5012" w:rsidRDefault="006A331D" w:rsidP="003D5012">
            <w:pPr>
              <w:pStyle w:val="Akapitzlist"/>
              <w:numPr>
                <w:ilvl w:val="0"/>
                <w:numId w:val="40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41E6556B" w14:textId="77777777" w:rsidR="00DA1041" w:rsidRDefault="006A331D" w:rsidP="003D501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Maksymalna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F162B" w:rsidRPr="003D5012">
              <w:rPr>
                <w:rFonts w:ascii="Times New Roman" w:hAnsi="Times New Roman" w:cs="Times New Roman"/>
                <w:sz w:val="20"/>
                <w:szCs w:val="20"/>
              </w:rPr>
              <w:t>giwosyranu</w:t>
            </w:r>
            <w:proofErr w:type="spellEnd"/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162B" w:rsidRPr="003D5012">
              <w:rPr>
                <w:rFonts w:ascii="Times New Roman" w:hAnsi="Times New Roman" w:cs="Times New Roman"/>
                <w:sz w:val="20"/>
                <w:szCs w:val="20"/>
              </w:rPr>
              <w:t>sodowego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4F162B" w:rsidRPr="003D50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proofErr w:type="spellEnd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miesiąc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wstrzyknięciu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podskórnym</w:t>
            </w:r>
            <w:r w:rsidR="00BD55E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7B0B4A8" w14:textId="27E2F23C" w:rsidR="00BD55E5" w:rsidRPr="00BD55E5" w:rsidRDefault="00BD55E5" w:rsidP="00BD55E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67AC">
              <w:rPr>
                <w:rFonts w:ascii="Times New Roman" w:hAnsi="Times New Roman" w:cs="Times New Roman"/>
                <w:sz w:val="20"/>
                <w:szCs w:val="20"/>
              </w:rPr>
              <w:t xml:space="preserve">Czasowe wstrzymanie leczenia oraz sposób podawania, w tym ewentualne zmniejszenie dawki lub wydłużenie odstępu pomiędzy dawkami, prowadzone zgodnie z aktualną </w:t>
            </w:r>
            <w:proofErr w:type="spellStart"/>
            <w:r w:rsidRPr="001F67AC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 w:rsidRPr="001F67AC">
              <w:rPr>
                <w:rFonts w:ascii="Times New Roman" w:hAnsi="Times New Roman" w:cs="Times New Roman"/>
                <w:sz w:val="20"/>
                <w:szCs w:val="20"/>
              </w:rPr>
              <w:t xml:space="preserve"> lub aktualną wiedzą medyczną.</w:t>
            </w:r>
          </w:p>
          <w:p w14:paraId="0E4DC222" w14:textId="0B650508" w:rsidR="00BD55E5" w:rsidRPr="003D5012" w:rsidRDefault="00BD55E5" w:rsidP="003D501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pct"/>
          </w:tcPr>
          <w:p w14:paraId="2C277D00" w14:textId="0214C786" w:rsidR="006A331D" w:rsidRPr="003D5012" w:rsidRDefault="006A331D" w:rsidP="003D5012">
            <w:pPr>
              <w:pStyle w:val="Akapitzlist"/>
              <w:numPr>
                <w:ilvl w:val="0"/>
                <w:numId w:val="41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9B13F6"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9B13F6"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67F41657" w14:textId="3D07042E" w:rsidR="006A331D" w:rsidRPr="003D5012" w:rsidRDefault="009758F8" w:rsidP="003D5012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przedmiotowe</w:t>
            </w:r>
            <w:r w:rsidR="00E3779B"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779B"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779B" w:rsidRPr="003D5012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AA4" w:rsidRPr="003D501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asa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ciała,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wzrost,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BMI</w:t>
            </w:r>
            <w:r w:rsidR="00E3779B"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779B" w:rsidRPr="003D5012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16693A"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693A" w:rsidRPr="003D5012">
              <w:rPr>
                <w:rFonts w:ascii="Times New Roman" w:hAnsi="Times New Roman" w:cs="Times New Roman"/>
                <w:sz w:val="20"/>
                <w:szCs w:val="20"/>
              </w:rPr>
              <w:t>ciśnienie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693A" w:rsidRPr="003D5012">
              <w:rPr>
                <w:rFonts w:ascii="Times New Roman" w:hAnsi="Times New Roman" w:cs="Times New Roman"/>
                <w:sz w:val="20"/>
                <w:szCs w:val="20"/>
              </w:rPr>
              <w:t>tętnicze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693A" w:rsidRPr="003D5012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693A" w:rsidRPr="003D5012">
              <w:rPr>
                <w:rFonts w:ascii="Times New Roman" w:hAnsi="Times New Roman" w:cs="Times New Roman"/>
                <w:sz w:val="20"/>
                <w:szCs w:val="20"/>
              </w:rPr>
              <w:t>częstość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693A" w:rsidRPr="003D5012">
              <w:rPr>
                <w:rFonts w:ascii="Times New Roman" w:hAnsi="Times New Roman" w:cs="Times New Roman"/>
                <w:sz w:val="20"/>
                <w:szCs w:val="20"/>
              </w:rPr>
              <w:t>akcji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693A" w:rsidRPr="003D5012">
              <w:rPr>
                <w:rFonts w:ascii="Times New Roman" w:hAnsi="Times New Roman" w:cs="Times New Roman"/>
                <w:sz w:val="20"/>
                <w:szCs w:val="20"/>
              </w:rPr>
              <w:t>serca;</w:t>
            </w:r>
          </w:p>
          <w:p w14:paraId="00098611" w14:textId="5AEDEFD7" w:rsidR="006A331D" w:rsidRPr="003D5012" w:rsidRDefault="009758F8" w:rsidP="003D5012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DD1AA4" w:rsidRPr="003D5012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AA4" w:rsidRPr="003D5012">
              <w:rPr>
                <w:rFonts w:ascii="Times New Roman" w:hAnsi="Times New Roman" w:cs="Times New Roman"/>
                <w:sz w:val="20"/>
                <w:szCs w:val="20"/>
              </w:rPr>
              <w:t>labo</w:t>
            </w:r>
            <w:r w:rsidR="00090209" w:rsidRPr="003D5012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DD1AA4" w:rsidRPr="003D5012">
              <w:rPr>
                <w:rFonts w:ascii="Times New Roman" w:hAnsi="Times New Roman" w:cs="Times New Roman"/>
                <w:sz w:val="20"/>
                <w:szCs w:val="20"/>
              </w:rPr>
              <w:t>atoryjne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868F11A" w14:textId="6CB5BB7B" w:rsidR="006A331D" w:rsidRPr="003D5012" w:rsidRDefault="006A331D" w:rsidP="003D5012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pełna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3779B" w:rsidRPr="003D5012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779B" w:rsidRPr="003D5012">
              <w:rPr>
                <w:rFonts w:ascii="Times New Roman" w:hAnsi="Times New Roman" w:cs="Times New Roman"/>
                <w:sz w:val="20"/>
                <w:szCs w:val="20"/>
              </w:rPr>
              <w:t>wzorem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779B" w:rsidRPr="003D5012">
              <w:rPr>
                <w:rFonts w:ascii="Times New Roman" w:hAnsi="Times New Roman" w:cs="Times New Roman"/>
                <w:sz w:val="20"/>
                <w:szCs w:val="20"/>
              </w:rPr>
              <w:t>odsetkowym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CF62B65" w14:textId="1C7F3569" w:rsidR="006A331D" w:rsidRPr="003D5012" w:rsidRDefault="006A331D" w:rsidP="003D5012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biochemiczne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AA4" w:rsidRPr="003D501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sód,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potas,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mocznik,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fosforan</w:t>
            </w:r>
            <w:r w:rsidR="00E3779B" w:rsidRPr="003D5012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kreatynina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eGFR</w:t>
            </w:r>
            <w:proofErr w:type="spellEnd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albumina,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kwas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moczowy,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wapń,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białko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całkowite,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glukoza,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jonów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chlorkowych,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lipaza,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amylaza,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ferrytyna</w:t>
            </w:r>
            <w:r w:rsidR="00DD1AA4" w:rsidRPr="003D501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AEB849F" w14:textId="72639604" w:rsidR="006A331D" w:rsidRPr="003D5012" w:rsidRDefault="006A331D" w:rsidP="003D5012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czynności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wątroby</w:t>
            </w:r>
            <w:r w:rsidR="00DD1AA4" w:rsidRPr="003D501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D1AA4" w:rsidRPr="003D5012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AA4" w:rsidRPr="003D5012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="00E3779B" w:rsidRPr="003D5012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bilirubina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(całkowita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bezpośrednia),</w:t>
            </w:r>
          </w:p>
          <w:p w14:paraId="484BA19A" w14:textId="05670DBC" w:rsidR="006A331D" w:rsidRPr="003D5012" w:rsidRDefault="00E3779B" w:rsidP="003D5012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koagulogram</w:t>
            </w:r>
            <w:proofErr w:type="spellEnd"/>
            <w:r w:rsidR="00DD1AA4" w:rsidRPr="003D501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protrombinowy</w:t>
            </w:r>
            <w:proofErr w:type="spellEnd"/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(PT),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częściowej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tromboplastyny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aktywacji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PTT),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D-dimerów,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międzynarodowy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współczynnik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znormalizowany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(INR)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36B20CB" w14:textId="0B8D8ED0" w:rsidR="006A331D" w:rsidRPr="003D5012" w:rsidRDefault="009758F8" w:rsidP="003D5012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DD1AA4" w:rsidRPr="003D5012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AA4" w:rsidRPr="003D5012">
              <w:rPr>
                <w:rFonts w:ascii="Times New Roman" w:hAnsi="Times New Roman" w:cs="Times New Roman"/>
                <w:sz w:val="20"/>
                <w:szCs w:val="20"/>
              </w:rPr>
              <w:t>ogólne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AA4" w:rsidRPr="003D5012">
              <w:rPr>
                <w:rFonts w:ascii="Times New Roman" w:hAnsi="Times New Roman" w:cs="Times New Roman"/>
                <w:sz w:val="20"/>
                <w:szCs w:val="20"/>
              </w:rPr>
              <w:t>moczu</w:t>
            </w:r>
            <w:r w:rsidR="00986429" w:rsidRPr="003D5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4813B87" w14:textId="7B230A52" w:rsidR="00365025" w:rsidRPr="003D5012" w:rsidRDefault="002F186A" w:rsidP="003D5012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025" w:rsidRPr="003D5012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025" w:rsidRPr="003D5012">
              <w:rPr>
                <w:rFonts w:ascii="Times New Roman" w:hAnsi="Times New Roman" w:cs="Times New Roman"/>
                <w:sz w:val="20"/>
                <w:szCs w:val="20"/>
              </w:rPr>
              <w:t>kobiet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025"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025" w:rsidRPr="003D5012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025" w:rsidRPr="003D5012">
              <w:rPr>
                <w:rFonts w:ascii="Times New Roman" w:hAnsi="Times New Roman" w:cs="Times New Roman"/>
                <w:sz w:val="20"/>
                <w:szCs w:val="20"/>
              </w:rPr>
              <w:t>rozrodczym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025" w:rsidRPr="003D501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025" w:rsidRPr="003D501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025" w:rsidRPr="003D5012">
              <w:rPr>
                <w:rFonts w:ascii="Times New Roman" w:hAnsi="Times New Roman" w:cs="Times New Roman"/>
                <w:sz w:val="20"/>
                <w:szCs w:val="20"/>
              </w:rPr>
              <w:t>beta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65025" w:rsidRPr="003D5012">
              <w:rPr>
                <w:rFonts w:ascii="Times New Roman" w:hAnsi="Times New Roman" w:cs="Times New Roman"/>
                <w:sz w:val="20"/>
                <w:szCs w:val="20"/>
              </w:rPr>
              <w:t>hCG</w:t>
            </w:r>
            <w:proofErr w:type="spellEnd"/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025" w:rsidRPr="003D5012">
              <w:rPr>
                <w:rFonts w:ascii="Times New Roman" w:hAnsi="Times New Roman" w:cs="Times New Roman"/>
                <w:sz w:val="20"/>
                <w:szCs w:val="20"/>
              </w:rPr>
              <w:t>(gonadotropina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025" w:rsidRPr="003D5012">
              <w:rPr>
                <w:rFonts w:ascii="Times New Roman" w:hAnsi="Times New Roman" w:cs="Times New Roman"/>
                <w:sz w:val="20"/>
                <w:szCs w:val="20"/>
              </w:rPr>
              <w:t>kosmówkowa)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025"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025" w:rsidRPr="003D5012">
              <w:rPr>
                <w:rFonts w:ascii="Times New Roman" w:hAnsi="Times New Roman" w:cs="Times New Roman"/>
                <w:sz w:val="20"/>
                <w:szCs w:val="20"/>
              </w:rPr>
              <w:t>moczu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025" w:rsidRPr="003D501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025" w:rsidRPr="003D5012">
              <w:rPr>
                <w:rFonts w:ascii="Times New Roman" w:hAnsi="Times New Roman" w:cs="Times New Roman"/>
                <w:sz w:val="20"/>
                <w:szCs w:val="20"/>
              </w:rPr>
              <w:t>krwi;</w:t>
            </w:r>
          </w:p>
          <w:p w14:paraId="0458336E" w14:textId="243BDD36" w:rsidR="006A331D" w:rsidRPr="003D5012" w:rsidRDefault="006A331D" w:rsidP="003D5012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ALA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4155" w:rsidRPr="003D501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PBG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moczu</w:t>
            </w:r>
            <w:r w:rsidR="00986429" w:rsidRPr="003D5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6B9A893" w14:textId="68605B73" w:rsidR="006A331D" w:rsidRPr="003D5012" w:rsidRDefault="009758F8" w:rsidP="003D5012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kierunku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HIV</w:t>
            </w:r>
            <w:r w:rsidR="003242C2" w:rsidRPr="003D501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przesiewowy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HIV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Ag/Ab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umożliwiający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wykrycie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antygenu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p24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przeciwciał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anty-HIV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114" w:rsidRPr="003D5012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HBV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HBsAg</w:t>
            </w:r>
            <w:proofErr w:type="spellEnd"/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HBcAb</w:t>
            </w:r>
            <w:proofErr w:type="spellEnd"/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dodatniego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wyniku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HBsAg</w:t>
            </w:r>
            <w:proofErr w:type="spellEnd"/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HBcAb</w:t>
            </w:r>
            <w:proofErr w:type="spellEnd"/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HBV-DNA,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HCV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(anty-HCV,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dodatniego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wyniku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HCV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RNA)</w:t>
            </w:r>
            <w:r w:rsidR="00986429" w:rsidRPr="003D5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A4A5564" w14:textId="2C99B1FF" w:rsidR="00AC5A50" w:rsidRPr="003D5012" w:rsidRDefault="00AC5A50" w:rsidP="003D5012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jakości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mierzona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PCS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SF-12</w:t>
            </w:r>
            <w:r w:rsidR="00986429" w:rsidRPr="003D50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03E3ABF" w14:textId="77777777" w:rsidR="00DD1AA4" w:rsidRPr="003D5012" w:rsidRDefault="00DD1AA4" w:rsidP="003D501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84F049" w14:textId="1931A7DA" w:rsidR="006A331D" w:rsidRPr="003D5012" w:rsidRDefault="006A331D" w:rsidP="003D5012">
            <w:pPr>
              <w:pStyle w:val="Akapitzlist"/>
              <w:numPr>
                <w:ilvl w:val="0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9B13F6"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1602F50B" w14:textId="4EA19A9D" w:rsidR="006A331D" w:rsidRPr="003D5012" w:rsidRDefault="006A331D" w:rsidP="003D5012">
            <w:pPr>
              <w:pStyle w:val="Akapitzlist"/>
              <w:numPr>
                <w:ilvl w:val="1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miesiąc:</w:t>
            </w:r>
          </w:p>
          <w:p w14:paraId="521DACDF" w14:textId="001D3930" w:rsidR="006A331D" w:rsidRPr="003D5012" w:rsidRDefault="006A331D" w:rsidP="003D5012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pełna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67BC" w:rsidRPr="003D5012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67BC" w:rsidRPr="003D5012">
              <w:rPr>
                <w:rFonts w:ascii="Times New Roman" w:hAnsi="Times New Roman" w:cs="Times New Roman"/>
                <w:sz w:val="20"/>
                <w:szCs w:val="20"/>
              </w:rPr>
              <w:t>wzorem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67BC" w:rsidRPr="003D5012">
              <w:rPr>
                <w:rFonts w:ascii="Times New Roman" w:hAnsi="Times New Roman" w:cs="Times New Roman"/>
                <w:sz w:val="20"/>
                <w:szCs w:val="20"/>
              </w:rPr>
              <w:t>odsetkowym</w:t>
            </w:r>
            <w:r w:rsidR="004F162B" w:rsidRPr="003D5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36F0425" w14:textId="12D69439" w:rsidR="007C5755" w:rsidRPr="003D5012" w:rsidRDefault="007C5755" w:rsidP="003D5012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biochemiczne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(sód,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potas,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162B" w:rsidRPr="003D5012">
              <w:rPr>
                <w:rFonts w:ascii="Times New Roman" w:hAnsi="Times New Roman" w:cs="Times New Roman"/>
                <w:sz w:val="20"/>
                <w:szCs w:val="20"/>
              </w:rPr>
              <w:t>mocznik,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kreatynina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F2114" w:rsidRPr="003D50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eGFR</w:t>
            </w:r>
            <w:proofErr w:type="spellEnd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albumina,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kwas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moczowy,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wapń,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białko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całkowite,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glukoza,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lipaza,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amylaza,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ferrytyna)</w:t>
            </w:r>
            <w:r w:rsidR="009942A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miesięcy,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pół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wskazania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kliniczne</w:t>
            </w:r>
            <w:r w:rsidR="004F162B" w:rsidRPr="003D5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4FEE8CB" w14:textId="3B980CEB" w:rsidR="007C5755" w:rsidRPr="003D5012" w:rsidRDefault="007C5755" w:rsidP="003D5012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czynności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wątroby: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ALAT,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="006867BC" w:rsidRPr="003D5012">
              <w:rPr>
                <w:rFonts w:ascii="Times New Roman" w:hAnsi="Times New Roman" w:cs="Times New Roman"/>
                <w:sz w:val="20"/>
                <w:szCs w:val="20"/>
              </w:rPr>
              <w:t>P,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67BC" w:rsidRPr="003D5012">
              <w:rPr>
                <w:rFonts w:ascii="Times New Roman" w:hAnsi="Times New Roman" w:cs="Times New Roman"/>
                <w:sz w:val="20"/>
                <w:szCs w:val="20"/>
              </w:rPr>
              <w:t>bilirubina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67BC" w:rsidRPr="003D5012">
              <w:rPr>
                <w:rFonts w:ascii="Times New Roman" w:hAnsi="Times New Roman" w:cs="Times New Roman"/>
                <w:sz w:val="20"/>
                <w:szCs w:val="20"/>
              </w:rPr>
              <w:t>(całkowita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67BC" w:rsidRPr="003D501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67BC" w:rsidRPr="003D5012">
              <w:rPr>
                <w:rFonts w:ascii="Times New Roman" w:hAnsi="Times New Roman" w:cs="Times New Roman"/>
                <w:sz w:val="20"/>
                <w:szCs w:val="20"/>
              </w:rPr>
              <w:t>bezpośrednia)</w:t>
            </w:r>
            <w:r w:rsidR="009942A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miesięcy,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F2114" w:rsidRPr="003D50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pół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wskaza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nia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0B9D" w:rsidRPr="003D5012">
              <w:rPr>
                <w:rFonts w:ascii="Times New Roman" w:hAnsi="Times New Roman" w:cs="Times New Roman"/>
                <w:sz w:val="20"/>
                <w:szCs w:val="20"/>
              </w:rPr>
              <w:t>kliniczne</w:t>
            </w:r>
            <w:r w:rsidR="004F162B" w:rsidRPr="003D5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235760F" w14:textId="53346677" w:rsidR="007C5755" w:rsidRPr="003D5012" w:rsidRDefault="007C5755" w:rsidP="003D5012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krzepliwości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krwi: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protrombinowy</w:t>
            </w:r>
            <w:proofErr w:type="spellEnd"/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(PT),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częściowej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tromboplastyny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aktywacji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B12F18" w:rsidRPr="003D5012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TT),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114" w:rsidRPr="003D501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D-dimerów,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międzynarodowy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współczynnik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znormalizowany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(INR)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2A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miesięcy,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pół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wskazania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kliniczne</w:t>
            </w:r>
            <w:r w:rsidR="004F162B" w:rsidRPr="003D50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042ED8A" w14:textId="77777777" w:rsidR="007C5755" w:rsidRPr="003D5012" w:rsidRDefault="007C5755" w:rsidP="003D501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2A0907" w14:textId="2CE10817" w:rsidR="006A331D" w:rsidRPr="003D5012" w:rsidRDefault="006A331D" w:rsidP="003D5012">
            <w:pPr>
              <w:pStyle w:val="Akapitzlist"/>
              <w:numPr>
                <w:ilvl w:val="1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7C5755" w:rsidRPr="003D501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3B23757" w14:textId="4925F1C6" w:rsidR="00AC5A50" w:rsidRPr="003D5012" w:rsidRDefault="00E92D05" w:rsidP="003D5012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5E6C6F" w:rsidRPr="003D5012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5A50" w:rsidRPr="003D5012">
              <w:rPr>
                <w:rFonts w:ascii="Times New Roman" w:hAnsi="Times New Roman" w:cs="Times New Roman"/>
                <w:sz w:val="20"/>
                <w:szCs w:val="20"/>
              </w:rPr>
              <w:t>jakoś</w:t>
            </w:r>
            <w:r w:rsidR="005E6C6F" w:rsidRPr="003D5012">
              <w:rPr>
                <w:rFonts w:ascii="Times New Roman" w:hAnsi="Times New Roman" w:cs="Times New Roman"/>
                <w:sz w:val="20"/>
                <w:szCs w:val="20"/>
              </w:rPr>
              <w:t>ci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5A50" w:rsidRPr="003D5012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5A50" w:rsidRPr="003D5012">
              <w:rPr>
                <w:rFonts w:ascii="Times New Roman" w:hAnsi="Times New Roman" w:cs="Times New Roman"/>
                <w:sz w:val="20"/>
                <w:szCs w:val="20"/>
              </w:rPr>
              <w:t>mierzona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5A50"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5A50" w:rsidRPr="003D5012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5A50" w:rsidRPr="003D5012">
              <w:rPr>
                <w:rFonts w:ascii="Times New Roman" w:hAnsi="Times New Roman" w:cs="Times New Roman"/>
                <w:sz w:val="20"/>
                <w:szCs w:val="20"/>
              </w:rPr>
              <w:t>PCS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5A50" w:rsidRPr="003D5012">
              <w:rPr>
                <w:rFonts w:ascii="Times New Roman" w:hAnsi="Times New Roman" w:cs="Times New Roman"/>
                <w:sz w:val="20"/>
                <w:szCs w:val="20"/>
              </w:rPr>
              <w:t>SF-12</w:t>
            </w:r>
            <w:r w:rsidR="004F162B" w:rsidRPr="003D5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11E2974" w14:textId="0C98A425" w:rsidR="005E6C6F" w:rsidRPr="003D5012" w:rsidRDefault="00E92D05" w:rsidP="003D5012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7F4155" w:rsidRPr="003D5012">
              <w:rPr>
                <w:rFonts w:ascii="Times New Roman" w:hAnsi="Times New Roman" w:cs="Times New Roman"/>
                <w:sz w:val="20"/>
                <w:szCs w:val="20"/>
              </w:rPr>
              <w:t>oziom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C6F" w:rsidRPr="003D5012">
              <w:rPr>
                <w:rFonts w:ascii="Times New Roman" w:hAnsi="Times New Roman" w:cs="Times New Roman"/>
                <w:sz w:val="20"/>
                <w:szCs w:val="20"/>
              </w:rPr>
              <w:t>ALA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4155" w:rsidRPr="003D501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4155" w:rsidRPr="003D5012">
              <w:rPr>
                <w:rFonts w:ascii="Times New Roman" w:hAnsi="Times New Roman" w:cs="Times New Roman"/>
                <w:sz w:val="20"/>
                <w:szCs w:val="20"/>
              </w:rPr>
              <w:t>PBG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C6F"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C6F" w:rsidRPr="003D5012">
              <w:rPr>
                <w:rFonts w:ascii="Times New Roman" w:hAnsi="Times New Roman" w:cs="Times New Roman"/>
                <w:sz w:val="20"/>
                <w:szCs w:val="20"/>
              </w:rPr>
              <w:t>moczu.</w:t>
            </w:r>
          </w:p>
          <w:p w14:paraId="23B4EEFF" w14:textId="77777777" w:rsidR="007C5755" w:rsidRPr="003D5012" w:rsidRDefault="007C5755" w:rsidP="003D501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4E23A6" w14:textId="64676404" w:rsidR="006A331D" w:rsidRPr="003D5012" w:rsidRDefault="006A331D" w:rsidP="003D5012">
            <w:pPr>
              <w:pStyle w:val="Akapitzlist"/>
              <w:numPr>
                <w:ilvl w:val="1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rok:</w:t>
            </w:r>
          </w:p>
          <w:p w14:paraId="599D5B34" w14:textId="15E5FF13" w:rsidR="004F2192" w:rsidRPr="003D5012" w:rsidRDefault="00E92D05" w:rsidP="003D5012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997577">
              <w:rPr>
                <w:rFonts w:ascii="Times New Roman" w:hAnsi="Times New Roman" w:cs="Times New Roman"/>
                <w:sz w:val="20"/>
                <w:szCs w:val="20"/>
              </w:rPr>
              <w:t>ełna o</w:t>
            </w:r>
            <w:r w:rsidR="004F2192" w:rsidRPr="003D5012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2192" w:rsidRPr="003D5012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2192" w:rsidRPr="003D5012">
              <w:rPr>
                <w:rFonts w:ascii="Times New Roman" w:hAnsi="Times New Roman" w:cs="Times New Roman"/>
                <w:sz w:val="20"/>
                <w:szCs w:val="20"/>
              </w:rPr>
              <w:t>terapii:</w:t>
            </w:r>
          </w:p>
          <w:p w14:paraId="04C0BFDF" w14:textId="2D8D1728" w:rsidR="004F2192" w:rsidRPr="003D5012" w:rsidRDefault="004F2192" w:rsidP="003D5012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roczny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wskaźnik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napadów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porfirii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(AAR) 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postaci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napadów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wymagających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hospitalizacji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heminy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warunkach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szpitalnych</w:t>
            </w:r>
            <w:r w:rsidR="004F162B"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18D89A7" w14:textId="21919102" w:rsidR="004F2192" w:rsidRPr="003D5012" w:rsidRDefault="004F2192" w:rsidP="003D5012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heminy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rocznie</w:t>
            </w:r>
            <w:r w:rsidR="004F162B"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F28C32E" w14:textId="06F38351" w:rsidR="005E6C6F" w:rsidRPr="003D5012" w:rsidRDefault="007F4155" w:rsidP="003D5012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poziom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ALA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PBG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moczu</w:t>
            </w:r>
            <w:r w:rsidR="004F162B"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DE6BBFC" w14:textId="34033307" w:rsidR="004F2192" w:rsidRPr="003D5012" w:rsidRDefault="004F2192" w:rsidP="003D5012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jakość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mierzona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PCS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SF-12</w:t>
            </w:r>
            <w:r w:rsidR="004F162B" w:rsidRPr="003D50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9722FFB" w14:textId="2B2A9289" w:rsidR="006A331D" w:rsidRPr="003D5012" w:rsidRDefault="00964F53" w:rsidP="00997577">
            <w:pPr>
              <w:pStyle w:val="Akapitzlist"/>
              <w:spacing w:after="60" w:line="276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Weryfikacja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odbywa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7577">
              <w:rPr>
                <w:rFonts w:ascii="Times New Roman" w:hAnsi="Times New Roman" w:cs="Times New Roman"/>
                <w:sz w:val="20"/>
                <w:szCs w:val="20"/>
              </w:rPr>
              <w:t xml:space="preserve">co 12 miesięcy,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02E8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w/w kryteria oraz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klinicznego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dokonywaną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B63503" w:rsidRPr="003D50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97577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0CE47BB" w14:textId="77777777" w:rsidR="004F162B" w:rsidRPr="003D5012" w:rsidRDefault="004F162B" w:rsidP="003D5012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D6730E" w14:textId="10477572" w:rsidR="00A25D8E" w:rsidRPr="003D5012" w:rsidRDefault="00A25D8E" w:rsidP="003D5012">
            <w:pPr>
              <w:numPr>
                <w:ilvl w:val="0"/>
                <w:numId w:val="4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D50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9B13F6" w:rsidRPr="003D5012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3D5012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284EB145" w14:textId="77777777" w:rsidR="00997577" w:rsidRPr="00997577" w:rsidRDefault="00997577" w:rsidP="00997577">
            <w:pPr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975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6DF35D89" w14:textId="051CD079" w:rsidR="00997577" w:rsidRPr="00997577" w:rsidRDefault="00997577" w:rsidP="00997577">
            <w:pPr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975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uzupełnienie danych zawartych w elektronicznym systemie monitorowania programów lekowych, dostępnym za pomocą aplikacji internetowej udostępnionej przez OW NFZ, z częstotliwością zgodną z opisem programu oraz na zakończenie leczenia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tym przekazywanie danych dotyczących wskaźników skuteczności terapii (pkt. 2.3).</w:t>
            </w:r>
            <w:r w:rsidRPr="009975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7335FAE" w14:textId="2C5836D3" w:rsidR="000640CC" w:rsidRPr="003D5012" w:rsidRDefault="00997577" w:rsidP="00997577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75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przekazywanie informacji sprawozdawczo-rozliczeniowych do NFZ: informacje przekazuje się do NFZ w formie papierowej lub w formie elektronicznej, zgodnie z wymaganiami opublikowanymi przez NFZ.</w:t>
            </w:r>
          </w:p>
        </w:tc>
      </w:tr>
    </w:tbl>
    <w:p w14:paraId="14D65AE6" w14:textId="69160416" w:rsidR="00006A8F" w:rsidRPr="009B13F6" w:rsidRDefault="00006A8F" w:rsidP="0016693A">
      <w:pPr>
        <w:rPr>
          <w:sz w:val="2"/>
          <w:szCs w:val="2"/>
        </w:rPr>
      </w:pPr>
    </w:p>
    <w:sectPr w:rsidR="00006A8F" w:rsidRPr="009B13F6" w:rsidSect="00AD7A4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EEDFFA" w14:textId="77777777" w:rsidR="009F4F58" w:rsidRDefault="009F4F58" w:rsidP="00777064">
      <w:pPr>
        <w:spacing w:after="0" w:line="240" w:lineRule="auto"/>
      </w:pPr>
      <w:r>
        <w:separator/>
      </w:r>
    </w:p>
  </w:endnote>
  <w:endnote w:type="continuationSeparator" w:id="0">
    <w:p w14:paraId="2957EDC0" w14:textId="77777777" w:rsidR="009F4F58" w:rsidRDefault="009F4F58" w:rsidP="00777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4687E" w14:textId="77777777" w:rsidR="00777064" w:rsidRDefault="007770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D8F43" w14:textId="77777777" w:rsidR="00777064" w:rsidRDefault="0077706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0542E" w14:textId="77777777" w:rsidR="00777064" w:rsidRDefault="00777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962DE" w14:textId="77777777" w:rsidR="009F4F58" w:rsidRDefault="009F4F58" w:rsidP="00777064">
      <w:pPr>
        <w:spacing w:after="0" w:line="240" w:lineRule="auto"/>
      </w:pPr>
      <w:r>
        <w:separator/>
      </w:r>
    </w:p>
  </w:footnote>
  <w:footnote w:type="continuationSeparator" w:id="0">
    <w:p w14:paraId="2FE9B6E0" w14:textId="77777777" w:rsidR="009F4F58" w:rsidRDefault="009F4F58" w:rsidP="00777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0C758" w14:textId="77777777" w:rsidR="00777064" w:rsidRDefault="007770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0BA1D" w14:textId="77777777" w:rsidR="00777064" w:rsidRDefault="0077706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A0431" w14:textId="77777777" w:rsidR="00777064" w:rsidRDefault="007770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C749B"/>
    <w:multiLevelType w:val="multilevel"/>
    <w:tmpl w:val="86ACF2F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Theme="minorHAnsi" w:hAnsi="Times New Roman" w:cs="Times New Roman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6EB151B"/>
    <w:multiLevelType w:val="hybridMultilevel"/>
    <w:tmpl w:val="40CE9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654EF"/>
    <w:multiLevelType w:val="hybridMultilevel"/>
    <w:tmpl w:val="163424B2"/>
    <w:lvl w:ilvl="0" w:tplc="B72EE7F2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0D5BDC"/>
    <w:multiLevelType w:val="multilevel"/>
    <w:tmpl w:val="6922BFD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0D49A9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0B7A098C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00E0FCA"/>
    <w:multiLevelType w:val="hybridMultilevel"/>
    <w:tmpl w:val="09D6D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A29AB6">
      <w:start w:val="1"/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1FAEAA08">
      <w:start w:val="1"/>
      <w:numFmt w:val="bullet"/>
      <w:lvlText w:val=""/>
      <w:lvlJc w:val="left"/>
      <w:pPr>
        <w:ind w:left="2685" w:hanging="705"/>
      </w:pPr>
      <w:rPr>
        <w:rFonts w:ascii="Symbol" w:eastAsiaTheme="minorHAnsi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B4449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2F6292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59709AB"/>
    <w:multiLevelType w:val="multilevel"/>
    <w:tmpl w:val="55FAB6A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C93A65"/>
    <w:multiLevelType w:val="hybridMultilevel"/>
    <w:tmpl w:val="B5900218"/>
    <w:lvl w:ilvl="0" w:tplc="393AEF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A03A7996">
      <w:start w:val="1"/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A340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1A821A41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1EB370DF"/>
    <w:multiLevelType w:val="multilevel"/>
    <w:tmpl w:val="C9E291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101644B"/>
    <w:multiLevelType w:val="multilevel"/>
    <w:tmpl w:val="B80E5FDC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22A95E7C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27093F82"/>
    <w:multiLevelType w:val="hybridMultilevel"/>
    <w:tmpl w:val="014C12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6211AB"/>
    <w:multiLevelType w:val="hybridMultilevel"/>
    <w:tmpl w:val="8D2405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387D6A"/>
    <w:multiLevelType w:val="hybridMultilevel"/>
    <w:tmpl w:val="61AA4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A31DE5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398C6489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39DF51C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3BA26EB8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3C6A6A04"/>
    <w:multiLevelType w:val="hybridMultilevel"/>
    <w:tmpl w:val="A38CAB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C350AA"/>
    <w:multiLevelType w:val="multilevel"/>
    <w:tmpl w:val="8252FA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5" w15:restartNumberingAfterBreak="0">
    <w:nsid w:val="47292233"/>
    <w:multiLevelType w:val="hybridMultilevel"/>
    <w:tmpl w:val="535C64EE"/>
    <w:lvl w:ilvl="0" w:tplc="04150001">
      <w:start w:val="1"/>
      <w:numFmt w:val="bullet"/>
      <w:lvlText w:val=""/>
      <w:lvlJc w:val="left"/>
      <w:pPr>
        <w:ind w:left="846" w:hanging="705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3F34EA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51852420"/>
    <w:multiLevelType w:val="hybridMultilevel"/>
    <w:tmpl w:val="F5B0F43E"/>
    <w:lvl w:ilvl="0" w:tplc="EE1A23C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1EC5254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A09E39B4">
      <w:start w:val="1"/>
      <w:numFmt w:val="bullet"/>
      <w:lvlText w:val="•"/>
      <w:lvlJc w:val="left"/>
      <w:pPr>
        <w:ind w:left="2685" w:hanging="705"/>
      </w:pPr>
      <w:rPr>
        <w:rFonts w:ascii="Times New Roman" w:eastAsiaTheme="minorHAnsi" w:hAnsi="Times New Roman" w:cs="Times New Roman" w:hint="default"/>
      </w:rPr>
    </w:lvl>
    <w:lvl w:ilvl="3" w:tplc="9A0E9EEE">
      <w:start w:val="1"/>
      <w:numFmt w:val="bullet"/>
      <w:lvlText w:val=""/>
      <w:lvlJc w:val="left"/>
      <w:pPr>
        <w:ind w:left="3225" w:hanging="705"/>
      </w:pPr>
      <w:rPr>
        <w:rFonts w:ascii="Symbol" w:eastAsiaTheme="minorHAnsi" w:hAnsi="Symbol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4B436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55C80EB3"/>
    <w:multiLevelType w:val="multilevel"/>
    <w:tmpl w:val="38C06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7E11FAF"/>
    <w:multiLevelType w:val="multilevel"/>
    <w:tmpl w:val="40EA9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8EE5AE1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5B215367"/>
    <w:multiLevelType w:val="hybridMultilevel"/>
    <w:tmpl w:val="CE72A7E2"/>
    <w:lvl w:ilvl="0" w:tplc="AFB8A0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1039E4"/>
    <w:multiLevelType w:val="hybridMultilevel"/>
    <w:tmpl w:val="4A867A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314125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5" w15:restartNumberingAfterBreak="0">
    <w:nsid w:val="6275766C"/>
    <w:multiLevelType w:val="multilevel"/>
    <w:tmpl w:val="1426541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6385287D"/>
    <w:multiLevelType w:val="hybridMultilevel"/>
    <w:tmpl w:val="5DAAA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F42CFC"/>
    <w:multiLevelType w:val="hybridMultilevel"/>
    <w:tmpl w:val="F05452D0"/>
    <w:lvl w:ilvl="0" w:tplc="7A4A0BE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043C41"/>
    <w:multiLevelType w:val="multilevel"/>
    <w:tmpl w:val="8252FA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9" w15:restartNumberingAfterBreak="0">
    <w:nsid w:val="753D0802"/>
    <w:multiLevelType w:val="hybridMultilevel"/>
    <w:tmpl w:val="C17E8B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1B3C6A"/>
    <w:multiLevelType w:val="multilevel"/>
    <w:tmpl w:val="F69440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17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40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628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21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442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02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256" w:hanging="1440"/>
      </w:pPr>
      <w:rPr>
        <w:rFonts w:hint="default"/>
        <w:b/>
      </w:rPr>
    </w:lvl>
  </w:abstractNum>
  <w:abstractNum w:abstractNumId="41" w15:restartNumberingAfterBreak="0">
    <w:nsid w:val="79046105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2" w15:restartNumberingAfterBreak="0">
    <w:nsid w:val="7B8D2F10"/>
    <w:multiLevelType w:val="multilevel"/>
    <w:tmpl w:val="8252FA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3" w15:restartNumberingAfterBreak="0">
    <w:nsid w:val="7D625F76"/>
    <w:multiLevelType w:val="hybridMultilevel"/>
    <w:tmpl w:val="37088A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4926253">
    <w:abstractNumId w:val="30"/>
  </w:num>
  <w:num w:numId="2" w16cid:durableId="2004309272">
    <w:abstractNumId w:val="3"/>
  </w:num>
  <w:num w:numId="3" w16cid:durableId="1847204425">
    <w:abstractNumId w:val="37"/>
  </w:num>
  <w:num w:numId="4" w16cid:durableId="725418695">
    <w:abstractNumId w:val="13"/>
  </w:num>
  <w:num w:numId="5" w16cid:durableId="987899207">
    <w:abstractNumId w:val="39"/>
  </w:num>
  <w:num w:numId="6" w16cid:durableId="1322466738">
    <w:abstractNumId w:val="43"/>
  </w:num>
  <w:num w:numId="7" w16cid:durableId="291375190">
    <w:abstractNumId w:val="17"/>
  </w:num>
  <w:num w:numId="8" w16cid:durableId="376515998">
    <w:abstractNumId w:val="9"/>
  </w:num>
  <w:num w:numId="9" w16cid:durableId="425423946">
    <w:abstractNumId w:val="36"/>
  </w:num>
  <w:num w:numId="10" w16cid:durableId="1229658224">
    <w:abstractNumId w:val="33"/>
  </w:num>
  <w:num w:numId="11" w16cid:durableId="134027288">
    <w:abstractNumId w:val="23"/>
  </w:num>
  <w:num w:numId="12" w16cid:durableId="849880791">
    <w:abstractNumId w:val="35"/>
  </w:num>
  <w:num w:numId="13" w16cid:durableId="1428966558">
    <w:abstractNumId w:val="4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71145253">
    <w:abstractNumId w:val="38"/>
  </w:num>
  <w:num w:numId="15" w16cid:durableId="855311511">
    <w:abstractNumId w:val="24"/>
  </w:num>
  <w:num w:numId="16" w16cid:durableId="819465768">
    <w:abstractNumId w:val="19"/>
  </w:num>
  <w:num w:numId="17" w16cid:durableId="1543594422">
    <w:abstractNumId w:val="14"/>
  </w:num>
  <w:num w:numId="18" w16cid:durableId="1451778054">
    <w:abstractNumId w:val="29"/>
  </w:num>
  <w:num w:numId="19" w16cid:durableId="2127503860">
    <w:abstractNumId w:val="16"/>
  </w:num>
  <w:num w:numId="20" w16cid:durableId="677654394">
    <w:abstractNumId w:val="18"/>
  </w:num>
  <w:num w:numId="21" w16cid:durableId="32850811">
    <w:abstractNumId w:val="26"/>
  </w:num>
  <w:num w:numId="22" w16cid:durableId="1538162340">
    <w:abstractNumId w:val="15"/>
  </w:num>
  <w:num w:numId="23" w16cid:durableId="1245458084">
    <w:abstractNumId w:val="21"/>
  </w:num>
  <w:num w:numId="24" w16cid:durableId="1394354254">
    <w:abstractNumId w:val="22"/>
  </w:num>
  <w:num w:numId="25" w16cid:durableId="950472627">
    <w:abstractNumId w:val="41"/>
  </w:num>
  <w:num w:numId="26" w16cid:durableId="268859014">
    <w:abstractNumId w:val="28"/>
  </w:num>
  <w:num w:numId="27" w16cid:durableId="1387023501">
    <w:abstractNumId w:val="7"/>
  </w:num>
  <w:num w:numId="28" w16cid:durableId="267472834">
    <w:abstractNumId w:val="27"/>
  </w:num>
  <w:num w:numId="29" w16cid:durableId="1077244961">
    <w:abstractNumId w:val="4"/>
  </w:num>
  <w:num w:numId="30" w16cid:durableId="1869830213">
    <w:abstractNumId w:val="10"/>
  </w:num>
  <w:num w:numId="31" w16cid:durableId="97413868">
    <w:abstractNumId w:val="8"/>
  </w:num>
  <w:num w:numId="32" w16cid:durableId="1311666704">
    <w:abstractNumId w:val="6"/>
  </w:num>
  <w:num w:numId="33" w16cid:durableId="831023992">
    <w:abstractNumId w:val="0"/>
  </w:num>
  <w:num w:numId="34" w16cid:durableId="1041396658">
    <w:abstractNumId w:val="34"/>
  </w:num>
  <w:num w:numId="35" w16cid:durableId="381174633">
    <w:abstractNumId w:val="31"/>
  </w:num>
  <w:num w:numId="36" w16cid:durableId="2139376746">
    <w:abstractNumId w:val="25"/>
  </w:num>
  <w:num w:numId="37" w16cid:durableId="510294285">
    <w:abstractNumId w:val="32"/>
  </w:num>
  <w:num w:numId="38" w16cid:durableId="1525243109">
    <w:abstractNumId w:val="40"/>
  </w:num>
  <w:num w:numId="39" w16cid:durableId="459419419">
    <w:abstractNumId w:val="5"/>
  </w:num>
  <w:num w:numId="40" w16cid:durableId="1813674679">
    <w:abstractNumId w:val="12"/>
  </w:num>
  <w:num w:numId="41" w16cid:durableId="1201824624">
    <w:abstractNumId w:val="20"/>
  </w:num>
  <w:num w:numId="42" w16cid:durableId="1361584009">
    <w:abstractNumId w:val="2"/>
  </w:num>
  <w:num w:numId="43" w16cid:durableId="1479883700">
    <w:abstractNumId w:val="1"/>
  </w:num>
  <w:num w:numId="44" w16cid:durableId="79975986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MDocumentId" w:val="EMEA_DMS!404474106.1"/>
    <w:docVar w:name="DMDocumentLibraryName" w:val="EMEA_DMS"/>
    <w:docVar w:name="DMReference" w:val="404474106-v2\EMEA_DMS"/>
  </w:docVars>
  <w:rsids>
    <w:rsidRoot w:val="00971D9B"/>
    <w:rsid w:val="00000263"/>
    <w:rsid w:val="000042CB"/>
    <w:rsid w:val="00004CA8"/>
    <w:rsid w:val="00006A8F"/>
    <w:rsid w:val="000179EB"/>
    <w:rsid w:val="000252C9"/>
    <w:rsid w:val="00030E0A"/>
    <w:rsid w:val="00032EC5"/>
    <w:rsid w:val="0003550D"/>
    <w:rsid w:val="00036647"/>
    <w:rsid w:val="00037CFA"/>
    <w:rsid w:val="00046005"/>
    <w:rsid w:val="00060DB6"/>
    <w:rsid w:val="000640CC"/>
    <w:rsid w:val="000653EF"/>
    <w:rsid w:val="00085755"/>
    <w:rsid w:val="00090209"/>
    <w:rsid w:val="00090536"/>
    <w:rsid w:val="000910DA"/>
    <w:rsid w:val="00097E02"/>
    <w:rsid w:val="000A0CB0"/>
    <w:rsid w:val="000A52B3"/>
    <w:rsid w:val="000B0278"/>
    <w:rsid w:val="000B5F9E"/>
    <w:rsid w:val="000C1F44"/>
    <w:rsid w:val="000D0E52"/>
    <w:rsid w:val="000D291B"/>
    <w:rsid w:val="000F39D8"/>
    <w:rsid w:val="00102154"/>
    <w:rsid w:val="00104C31"/>
    <w:rsid w:val="00121A99"/>
    <w:rsid w:val="0012493A"/>
    <w:rsid w:val="00127F97"/>
    <w:rsid w:val="00132EAC"/>
    <w:rsid w:val="00132FC1"/>
    <w:rsid w:val="0014213C"/>
    <w:rsid w:val="00142717"/>
    <w:rsid w:val="00144B2A"/>
    <w:rsid w:val="0014576A"/>
    <w:rsid w:val="001567E2"/>
    <w:rsid w:val="00161CDE"/>
    <w:rsid w:val="00161D42"/>
    <w:rsid w:val="0016693A"/>
    <w:rsid w:val="00172568"/>
    <w:rsid w:val="00173166"/>
    <w:rsid w:val="001746F7"/>
    <w:rsid w:val="0019262E"/>
    <w:rsid w:val="00195EAC"/>
    <w:rsid w:val="001B2709"/>
    <w:rsid w:val="001C30BB"/>
    <w:rsid w:val="001C4E43"/>
    <w:rsid w:val="001C5F00"/>
    <w:rsid w:val="001E425C"/>
    <w:rsid w:val="001E47C7"/>
    <w:rsid w:val="001E6CE7"/>
    <w:rsid w:val="001F1494"/>
    <w:rsid w:val="001F1C7E"/>
    <w:rsid w:val="001F543A"/>
    <w:rsid w:val="001F67AC"/>
    <w:rsid w:val="0020079E"/>
    <w:rsid w:val="00202A04"/>
    <w:rsid w:val="00212516"/>
    <w:rsid w:val="00213F1B"/>
    <w:rsid w:val="00221F54"/>
    <w:rsid w:val="00223CC9"/>
    <w:rsid w:val="002311E9"/>
    <w:rsid w:val="00231D81"/>
    <w:rsid w:val="00237151"/>
    <w:rsid w:val="00237E75"/>
    <w:rsid w:val="002433C0"/>
    <w:rsid w:val="002435D3"/>
    <w:rsid w:val="0025478C"/>
    <w:rsid w:val="00256509"/>
    <w:rsid w:val="0025656E"/>
    <w:rsid w:val="00257206"/>
    <w:rsid w:val="00263665"/>
    <w:rsid w:val="00267CCC"/>
    <w:rsid w:val="00271172"/>
    <w:rsid w:val="00281724"/>
    <w:rsid w:val="00291F18"/>
    <w:rsid w:val="00295208"/>
    <w:rsid w:val="002B3A99"/>
    <w:rsid w:val="002B4593"/>
    <w:rsid w:val="002C65CE"/>
    <w:rsid w:val="002D2DC4"/>
    <w:rsid w:val="002D4D59"/>
    <w:rsid w:val="002D6065"/>
    <w:rsid w:val="002E091E"/>
    <w:rsid w:val="002E1826"/>
    <w:rsid w:val="002E4BF9"/>
    <w:rsid w:val="002E578D"/>
    <w:rsid w:val="002F186A"/>
    <w:rsid w:val="00314453"/>
    <w:rsid w:val="003167E9"/>
    <w:rsid w:val="003242C2"/>
    <w:rsid w:val="00333676"/>
    <w:rsid w:val="00336C2D"/>
    <w:rsid w:val="00343CC6"/>
    <w:rsid w:val="00344227"/>
    <w:rsid w:val="0035059D"/>
    <w:rsid w:val="00352ACB"/>
    <w:rsid w:val="00354FD4"/>
    <w:rsid w:val="00357A45"/>
    <w:rsid w:val="00361F3B"/>
    <w:rsid w:val="00365025"/>
    <w:rsid w:val="003763EA"/>
    <w:rsid w:val="00381E4D"/>
    <w:rsid w:val="00384B9C"/>
    <w:rsid w:val="00387B5D"/>
    <w:rsid w:val="003A20A5"/>
    <w:rsid w:val="003A67A4"/>
    <w:rsid w:val="003B01F7"/>
    <w:rsid w:val="003B3CF5"/>
    <w:rsid w:val="003B55E6"/>
    <w:rsid w:val="003B5B5B"/>
    <w:rsid w:val="003C51C0"/>
    <w:rsid w:val="003D1606"/>
    <w:rsid w:val="003D2959"/>
    <w:rsid w:val="003D4583"/>
    <w:rsid w:val="003D5012"/>
    <w:rsid w:val="003D60C1"/>
    <w:rsid w:val="003E6491"/>
    <w:rsid w:val="003F5531"/>
    <w:rsid w:val="003F66BF"/>
    <w:rsid w:val="004004AB"/>
    <w:rsid w:val="0040465B"/>
    <w:rsid w:val="00405EB8"/>
    <w:rsid w:val="0041002D"/>
    <w:rsid w:val="00415093"/>
    <w:rsid w:val="00422D4D"/>
    <w:rsid w:val="00432394"/>
    <w:rsid w:val="004343AD"/>
    <w:rsid w:val="00436A95"/>
    <w:rsid w:val="00437FAF"/>
    <w:rsid w:val="00454FFD"/>
    <w:rsid w:val="0046526B"/>
    <w:rsid w:val="0047133D"/>
    <w:rsid w:val="00471EBA"/>
    <w:rsid w:val="00482098"/>
    <w:rsid w:val="0048640D"/>
    <w:rsid w:val="004A79E8"/>
    <w:rsid w:val="004B2975"/>
    <w:rsid w:val="004B79B9"/>
    <w:rsid w:val="004C1304"/>
    <w:rsid w:val="004C13D7"/>
    <w:rsid w:val="004D1FAC"/>
    <w:rsid w:val="004D26EC"/>
    <w:rsid w:val="004D7A56"/>
    <w:rsid w:val="004E3993"/>
    <w:rsid w:val="004E61E0"/>
    <w:rsid w:val="004F162B"/>
    <w:rsid w:val="004F2192"/>
    <w:rsid w:val="004F7967"/>
    <w:rsid w:val="00501D31"/>
    <w:rsid w:val="00502D57"/>
    <w:rsid w:val="005061A3"/>
    <w:rsid w:val="00506A5A"/>
    <w:rsid w:val="00507EF5"/>
    <w:rsid w:val="00511113"/>
    <w:rsid w:val="005226C0"/>
    <w:rsid w:val="005254FC"/>
    <w:rsid w:val="00526425"/>
    <w:rsid w:val="0053023F"/>
    <w:rsid w:val="00531833"/>
    <w:rsid w:val="00536C47"/>
    <w:rsid w:val="005379BE"/>
    <w:rsid w:val="0054530B"/>
    <w:rsid w:val="0055337E"/>
    <w:rsid w:val="00553BAE"/>
    <w:rsid w:val="00553D1B"/>
    <w:rsid w:val="00555C07"/>
    <w:rsid w:val="00555F20"/>
    <w:rsid w:val="00565C76"/>
    <w:rsid w:val="00573D99"/>
    <w:rsid w:val="005A0321"/>
    <w:rsid w:val="005A38EC"/>
    <w:rsid w:val="005A3FC7"/>
    <w:rsid w:val="005A6707"/>
    <w:rsid w:val="005B3B41"/>
    <w:rsid w:val="005C183B"/>
    <w:rsid w:val="005C1950"/>
    <w:rsid w:val="005C4C1A"/>
    <w:rsid w:val="005C500B"/>
    <w:rsid w:val="005C54E4"/>
    <w:rsid w:val="005D3357"/>
    <w:rsid w:val="005D61A9"/>
    <w:rsid w:val="005E0501"/>
    <w:rsid w:val="005E27ED"/>
    <w:rsid w:val="005E41A4"/>
    <w:rsid w:val="005E5AF4"/>
    <w:rsid w:val="005E6C6F"/>
    <w:rsid w:val="005F3D98"/>
    <w:rsid w:val="005F5546"/>
    <w:rsid w:val="005F6AA0"/>
    <w:rsid w:val="00600499"/>
    <w:rsid w:val="0060135D"/>
    <w:rsid w:val="0060539A"/>
    <w:rsid w:val="00611B3C"/>
    <w:rsid w:val="0061420D"/>
    <w:rsid w:val="0061707A"/>
    <w:rsid w:val="00625DB2"/>
    <w:rsid w:val="00626F2A"/>
    <w:rsid w:val="00627CA3"/>
    <w:rsid w:val="006303DD"/>
    <w:rsid w:val="00641AE3"/>
    <w:rsid w:val="0064522A"/>
    <w:rsid w:val="0064626D"/>
    <w:rsid w:val="00646A2C"/>
    <w:rsid w:val="00651CF7"/>
    <w:rsid w:val="006545A7"/>
    <w:rsid w:val="0066408B"/>
    <w:rsid w:val="006710D9"/>
    <w:rsid w:val="00672ADC"/>
    <w:rsid w:val="00681BF3"/>
    <w:rsid w:val="00681D66"/>
    <w:rsid w:val="00682429"/>
    <w:rsid w:val="00684593"/>
    <w:rsid w:val="006867BC"/>
    <w:rsid w:val="0069017F"/>
    <w:rsid w:val="00692362"/>
    <w:rsid w:val="00693A03"/>
    <w:rsid w:val="006A0B9D"/>
    <w:rsid w:val="006A331D"/>
    <w:rsid w:val="006A3A0D"/>
    <w:rsid w:val="006A44D5"/>
    <w:rsid w:val="006A7391"/>
    <w:rsid w:val="006B2368"/>
    <w:rsid w:val="006C5643"/>
    <w:rsid w:val="006D0558"/>
    <w:rsid w:val="006D3C9C"/>
    <w:rsid w:val="006F3DF5"/>
    <w:rsid w:val="006F4868"/>
    <w:rsid w:val="00703A07"/>
    <w:rsid w:val="00705644"/>
    <w:rsid w:val="00705EF6"/>
    <w:rsid w:val="00717D49"/>
    <w:rsid w:val="00722124"/>
    <w:rsid w:val="007232E5"/>
    <w:rsid w:val="00727A11"/>
    <w:rsid w:val="007306C5"/>
    <w:rsid w:val="00731840"/>
    <w:rsid w:val="00734FCD"/>
    <w:rsid w:val="0074396B"/>
    <w:rsid w:val="00752541"/>
    <w:rsid w:val="0076088F"/>
    <w:rsid w:val="00763F41"/>
    <w:rsid w:val="007670B5"/>
    <w:rsid w:val="00770FE9"/>
    <w:rsid w:val="007750BA"/>
    <w:rsid w:val="00777064"/>
    <w:rsid w:val="007773E1"/>
    <w:rsid w:val="00785C27"/>
    <w:rsid w:val="00792DF9"/>
    <w:rsid w:val="007931AF"/>
    <w:rsid w:val="00793B0E"/>
    <w:rsid w:val="00794A8A"/>
    <w:rsid w:val="007A387B"/>
    <w:rsid w:val="007C09C3"/>
    <w:rsid w:val="007C0A2A"/>
    <w:rsid w:val="007C32D0"/>
    <w:rsid w:val="007C5755"/>
    <w:rsid w:val="007D4346"/>
    <w:rsid w:val="007D4533"/>
    <w:rsid w:val="007D52C1"/>
    <w:rsid w:val="007E2CF9"/>
    <w:rsid w:val="007E4861"/>
    <w:rsid w:val="007F4155"/>
    <w:rsid w:val="008073C6"/>
    <w:rsid w:val="0081296A"/>
    <w:rsid w:val="00813701"/>
    <w:rsid w:val="00814E7E"/>
    <w:rsid w:val="00821E0C"/>
    <w:rsid w:val="00824003"/>
    <w:rsid w:val="0082462E"/>
    <w:rsid w:val="00836318"/>
    <w:rsid w:val="008363E1"/>
    <w:rsid w:val="00837403"/>
    <w:rsid w:val="00837E4A"/>
    <w:rsid w:val="00844D12"/>
    <w:rsid w:val="00847ACF"/>
    <w:rsid w:val="00851E35"/>
    <w:rsid w:val="00852B9E"/>
    <w:rsid w:val="00854ECD"/>
    <w:rsid w:val="0085596B"/>
    <w:rsid w:val="00857F83"/>
    <w:rsid w:val="00861456"/>
    <w:rsid w:val="008648FE"/>
    <w:rsid w:val="00867DB8"/>
    <w:rsid w:val="00873A12"/>
    <w:rsid w:val="008767F6"/>
    <w:rsid w:val="0088162E"/>
    <w:rsid w:val="008819F6"/>
    <w:rsid w:val="008A413C"/>
    <w:rsid w:val="008A462F"/>
    <w:rsid w:val="008D29EE"/>
    <w:rsid w:val="008E301B"/>
    <w:rsid w:val="008E71E7"/>
    <w:rsid w:val="009015D8"/>
    <w:rsid w:val="00901F53"/>
    <w:rsid w:val="00902BD7"/>
    <w:rsid w:val="009100F3"/>
    <w:rsid w:val="009248AB"/>
    <w:rsid w:val="00926CA3"/>
    <w:rsid w:val="00945AF5"/>
    <w:rsid w:val="0094714A"/>
    <w:rsid w:val="009517E4"/>
    <w:rsid w:val="009518FB"/>
    <w:rsid w:val="00951F22"/>
    <w:rsid w:val="00955703"/>
    <w:rsid w:val="00956581"/>
    <w:rsid w:val="00960E9C"/>
    <w:rsid w:val="00962EEA"/>
    <w:rsid w:val="00964F53"/>
    <w:rsid w:val="0097078A"/>
    <w:rsid w:val="00971D9B"/>
    <w:rsid w:val="009732F1"/>
    <w:rsid w:val="00974E59"/>
    <w:rsid w:val="009758F8"/>
    <w:rsid w:val="0098067A"/>
    <w:rsid w:val="00983F32"/>
    <w:rsid w:val="00985537"/>
    <w:rsid w:val="00986429"/>
    <w:rsid w:val="009942A6"/>
    <w:rsid w:val="00997577"/>
    <w:rsid w:val="009A44A0"/>
    <w:rsid w:val="009B13F6"/>
    <w:rsid w:val="009B1961"/>
    <w:rsid w:val="009B1E2C"/>
    <w:rsid w:val="009B5785"/>
    <w:rsid w:val="009C3429"/>
    <w:rsid w:val="009C46FB"/>
    <w:rsid w:val="009C60F5"/>
    <w:rsid w:val="009C652E"/>
    <w:rsid w:val="009C6984"/>
    <w:rsid w:val="009E1F23"/>
    <w:rsid w:val="009F4F58"/>
    <w:rsid w:val="00A0275A"/>
    <w:rsid w:val="00A109DC"/>
    <w:rsid w:val="00A11A11"/>
    <w:rsid w:val="00A25D8E"/>
    <w:rsid w:val="00A327CF"/>
    <w:rsid w:val="00A32D77"/>
    <w:rsid w:val="00A376EF"/>
    <w:rsid w:val="00A37960"/>
    <w:rsid w:val="00A65155"/>
    <w:rsid w:val="00A70DDF"/>
    <w:rsid w:val="00A75FB2"/>
    <w:rsid w:val="00A817EC"/>
    <w:rsid w:val="00A85F4B"/>
    <w:rsid w:val="00A86450"/>
    <w:rsid w:val="00A900FD"/>
    <w:rsid w:val="00AA1F0C"/>
    <w:rsid w:val="00AA409E"/>
    <w:rsid w:val="00AA6241"/>
    <w:rsid w:val="00AB3967"/>
    <w:rsid w:val="00AB3A0B"/>
    <w:rsid w:val="00AC0DE0"/>
    <w:rsid w:val="00AC5A50"/>
    <w:rsid w:val="00AC6E9D"/>
    <w:rsid w:val="00AD38E0"/>
    <w:rsid w:val="00AD7A41"/>
    <w:rsid w:val="00AE4BC2"/>
    <w:rsid w:val="00AE5EAA"/>
    <w:rsid w:val="00B106DB"/>
    <w:rsid w:val="00B11654"/>
    <w:rsid w:val="00B12F18"/>
    <w:rsid w:val="00B15054"/>
    <w:rsid w:val="00B21EAF"/>
    <w:rsid w:val="00B24112"/>
    <w:rsid w:val="00B33D0B"/>
    <w:rsid w:val="00B4095C"/>
    <w:rsid w:val="00B419F9"/>
    <w:rsid w:val="00B42E3F"/>
    <w:rsid w:val="00B5725E"/>
    <w:rsid w:val="00B62522"/>
    <w:rsid w:val="00B63503"/>
    <w:rsid w:val="00B6383D"/>
    <w:rsid w:val="00B6455C"/>
    <w:rsid w:val="00B64EE0"/>
    <w:rsid w:val="00B65FB5"/>
    <w:rsid w:val="00B73A19"/>
    <w:rsid w:val="00B74973"/>
    <w:rsid w:val="00B80D3E"/>
    <w:rsid w:val="00B902E8"/>
    <w:rsid w:val="00BA0E1E"/>
    <w:rsid w:val="00BA2262"/>
    <w:rsid w:val="00BA5FF5"/>
    <w:rsid w:val="00BB675D"/>
    <w:rsid w:val="00BD4CDF"/>
    <w:rsid w:val="00BD55E5"/>
    <w:rsid w:val="00BD5825"/>
    <w:rsid w:val="00BD77C6"/>
    <w:rsid w:val="00BE059F"/>
    <w:rsid w:val="00BE122C"/>
    <w:rsid w:val="00BE6377"/>
    <w:rsid w:val="00BF0632"/>
    <w:rsid w:val="00BF4564"/>
    <w:rsid w:val="00C00564"/>
    <w:rsid w:val="00C0353C"/>
    <w:rsid w:val="00C05FC8"/>
    <w:rsid w:val="00C06F5B"/>
    <w:rsid w:val="00C16698"/>
    <w:rsid w:val="00C22388"/>
    <w:rsid w:val="00C238F6"/>
    <w:rsid w:val="00C23FAE"/>
    <w:rsid w:val="00C34249"/>
    <w:rsid w:val="00C41232"/>
    <w:rsid w:val="00C43BFC"/>
    <w:rsid w:val="00C445BF"/>
    <w:rsid w:val="00C61692"/>
    <w:rsid w:val="00C62C88"/>
    <w:rsid w:val="00C63816"/>
    <w:rsid w:val="00C649BB"/>
    <w:rsid w:val="00C64B6F"/>
    <w:rsid w:val="00C70A62"/>
    <w:rsid w:val="00C70B44"/>
    <w:rsid w:val="00C9509F"/>
    <w:rsid w:val="00C95719"/>
    <w:rsid w:val="00CA022E"/>
    <w:rsid w:val="00CA27A9"/>
    <w:rsid w:val="00CA2C66"/>
    <w:rsid w:val="00CB14F9"/>
    <w:rsid w:val="00CB171E"/>
    <w:rsid w:val="00CB5CF8"/>
    <w:rsid w:val="00CC47D5"/>
    <w:rsid w:val="00CE3BDE"/>
    <w:rsid w:val="00CF0C0F"/>
    <w:rsid w:val="00CF2114"/>
    <w:rsid w:val="00CF560C"/>
    <w:rsid w:val="00D03816"/>
    <w:rsid w:val="00D118E2"/>
    <w:rsid w:val="00D12F43"/>
    <w:rsid w:val="00D26ACB"/>
    <w:rsid w:val="00D26E7C"/>
    <w:rsid w:val="00D422AF"/>
    <w:rsid w:val="00D451F1"/>
    <w:rsid w:val="00D46860"/>
    <w:rsid w:val="00D52555"/>
    <w:rsid w:val="00D55BEF"/>
    <w:rsid w:val="00D567C1"/>
    <w:rsid w:val="00D64864"/>
    <w:rsid w:val="00D64C2D"/>
    <w:rsid w:val="00D71608"/>
    <w:rsid w:val="00D74864"/>
    <w:rsid w:val="00D74BBF"/>
    <w:rsid w:val="00D7547F"/>
    <w:rsid w:val="00D810F0"/>
    <w:rsid w:val="00D8325F"/>
    <w:rsid w:val="00D90D29"/>
    <w:rsid w:val="00D94318"/>
    <w:rsid w:val="00D96AB7"/>
    <w:rsid w:val="00DA1041"/>
    <w:rsid w:val="00DB2809"/>
    <w:rsid w:val="00DB62A6"/>
    <w:rsid w:val="00DC5CFF"/>
    <w:rsid w:val="00DD1AA4"/>
    <w:rsid w:val="00DE2B35"/>
    <w:rsid w:val="00DE5F0E"/>
    <w:rsid w:val="00DE6208"/>
    <w:rsid w:val="00DF5E0A"/>
    <w:rsid w:val="00E00DD4"/>
    <w:rsid w:val="00E067B4"/>
    <w:rsid w:val="00E20941"/>
    <w:rsid w:val="00E21754"/>
    <w:rsid w:val="00E302B5"/>
    <w:rsid w:val="00E3779B"/>
    <w:rsid w:val="00E44AE0"/>
    <w:rsid w:val="00E46571"/>
    <w:rsid w:val="00E5155B"/>
    <w:rsid w:val="00E53BC7"/>
    <w:rsid w:val="00E63910"/>
    <w:rsid w:val="00E64CB5"/>
    <w:rsid w:val="00E73B58"/>
    <w:rsid w:val="00E7581F"/>
    <w:rsid w:val="00E832D2"/>
    <w:rsid w:val="00E83968"/>
    <w:rsid w:val="00E871E2"/>
    <w:rsid w:val="00E91A3A"/>
    <w:rsid w:val="00E92D05"/>
    <w:rsid w:val="00E946C9"/>
    <w:rsid w:val="00E95808"/>
    <w:rsid w:val="00E96108"/>
    <w:rsid w:val="00E96E0D"/>
    <w:rsid w:val="00EA2D63"/>
    <w:rsid w:val="00EA395C"/>
    <w:rsid w:val="00EB0525"/>
    <w:rsid w:val="00EB5044"/>
    <w:rsid w:val="00EB50EC"/>
    <w:rsid w:val="00EC3208"/>
    <w:rsid w:val="00EC5D86"/>
    <w:rsid w:val="00ED5D8C"/>
    <w:rsid w:val="00ED6C58"/>
    <w:rsid w:val="00EE16EC"/>
    <w:rsid w:val="00EE3CD4"/>
    <w:rsid w:val="00EF1900"/>
    <w:rsid w:val="00EF4B68"/>
    <w:rsid w:val="00F051CF"/>
    <w:rsid w:val="00F11F6F"/>
    <w:rsid w:val="00F40D8B"/>
    <w:rsid w:val="00F453BF"/>
    <w:rsid w:val="00F54AA1"/>
    <w:rsid w:val="00F63476"/>
    <w:rsid w:val="00F6562C"/>
    <w:rsid w:val="00F65D01"/>
    <w:rsid w:val="00F721A9"/>
    <w:rsid w:val="00F8102C"/>
    <w:rsid w:val="00F8208B"/>
    <w:rsid w:val="00FA0FA4"/>
    <w:rsid w:val="00FA1A89"/>
    <w:rsid w:val="00FB5526"/>
    <w:rsid w:val="00FC27C6"/>
    <w:rsid w:val="00FD3691"/>
    <w:rsid w:val="00FD7FA8"/>
    <w:rsid w:val="00FE557C"/>
    <w:rsid w:val="00FF3AEA"/>
    <w:rsid w:val="00FF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3254C8"/>
  <w15:docId w15:val="{879A6DE0-48E2-4470-8F16-F14A4E52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79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71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,aotm_załączniki,Akapit z listą1,Akapit z listą11,List Paragraph1,Bullet1,Table Legend,BulletPoints,podpunkt ankietyy,5 - W tabeli,Dot pt,F5 List Paragraph,No Spacing1,List Paragraph Char Char Char,Indicator Text"/>
    <w:basedOn w:val="Normalny"/>
    <w:link w:val="AkapitzlistZnak"/>
    <w:uiPriority w:val="99"/>
    <w:qFormat/>
    <w:rsid w:val="00971D9B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1249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49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49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4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49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93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6408B"/>
    <w:pPr>
      <w:spacing w:after="0" w:line="240" w:lineRule="auto"/>
    </w:pPr>
  </w:style>
  <w:style w:type="character" w:customStyle="1" w:styleId="AkapitzlistZnak">
    <w:name w:val="Akapit z listą Znak"/>
    <w:aliases w:val="Styl moj Znak,aotm_załączniki Znak,Akapit z listą1 Znak,Akapit z listą11 Znak,List Paragraph1 Znak,Bullet1 Znak,Table Legend Znak,BulletPoints Znak,podpunkt ankietyy Znak,5 - W tabeli Znak,Dot pt Znak,F5 List Paragraph Znak"/>
    <w:basedOn w:val="Domylnaczcionkaakapitu"/>
    <w:link w:val="Akapitzlist"/>
    <w:uiPriority w:val="99"/>
    <w:qFormat/>
    <w:locked/>
    <w:rsid w:val="00D567C1"/>
  </w:style>
  <w:style w:type="paragraph" w:styleId="Nagwek">
    <w:name w:val="header"/>
    <w:basedOn w:val="Normalny"/>
    <w:link w:val="NagwekZnak"/>
    <w:uiPriority w:val="99"/>
    <w:unhideWhenUsed/>
    <w:rsid w:val="007770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7064"/>
  </w:style>
  <w:style w:type="paragraph" w:styleId="Stopka">
    <w:name w:val="footer"/>
    <w:basedOn w:val="Normalny"/>
    <w:link w:val="StopkaZnak"/>
    <w:uiPriority w:val="99"/>
    <w:unhideWhenUsed/>
    <w:rsid w:val="007770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7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3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0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 E M E A _ D M S ! 4 0 4 4 7 4 1 0 6 . 2 < / d o c u m e n t i d >  
     < s e n d e r i d > W A R J S K < / s e n d e r i d >  
     < s e n d e r e m a i l > J U L I U S Z . K R Z Y Z A N O W S K I @ B A K E R M C K E N Z I E . C O M < / s e n d e r e m a i l >  
     < l a s t m o d i f i e d > 2 0 2 1 - 1 0 - 0 6 T 2 2 : 2 8 : 0 0 . 0 0 0 0 0 0 0 + 0 2 : 0 0 < / l a s t m o d i f i e d >  
     < d a t a b a s e > E M E A _ D M S < / d a t a b a s e >  
 < / p r o p e r t i e s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57E5A-B1B7-C24C-8FA1-768DD02689D3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1A4A9C2A-7479-4179-A777-38ABA8012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1072</Words>
  <Characters>6755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Wilk Justyna</cp:lastModifiedBy>
  <cp:revision>3</cp:revision>
  <dcterms:created xsi:type="dcterms:W3CDTF">2025-12-03T12:22:00Z</dcterms:created>
  <dcterms:modified xsi:type="dcterms:W3CDTF">2025-12-11T11:06:00Z</dcterms:modified>
</cp:coreProperties>
</file>